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14="http://schemas.microsoft.com/office/word/2010/wordml" xmlns:w15="http://schemas.microsoft.com/office/word/2012/wordml" xmlns:wp14="http://schemas.microsoft.com/office/word/2010/wordprocessingDrawing" xmlns:vyd="http://volga.yandex.com/schemas/document/model" xmlns:mc="http://schemas.openxmlformats.org/markup-compatibility/2006" xmlns:w="http://schemas.openxmlformats.org/wordprocessingml/2006/main" mc:Ignorable="vyd w14 w15 wp14" w:conformance="transitional">
  <w:background/>
  <w:body vyd:_id="vyd:00000000000001">
    <w:p vyd:_id="vyd:000000000001my">
      <w:pPr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z" xml:space="preserve">                                                                 Аннотации</w:t>
      </w:r>
    </w:p>
    <w:p vyd:_id="vyd:000000000001mu">
      <w:pPr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x" xml:space="preserve">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w" xml:space="preserve"> к рабочим программам учебных предметов дополнительной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v" xml:space="preserve"> </w:t>
      </w:r>
    </w:p>
    <w:p vyd:_id="vyd:000000000001mr">
      <w:pPr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t" xml:space="preserve">                         </w:t>
      </w:r>
      <w:r>
        <w:rPr>
          <w:rFonts w:ascii="Times New Roman" w:hAnsi="Times New Roman" w:cs="Times New Roman"/>
          <w:sz w:val="24"/>
          <w:b w:val="1"/>
        </w:rPr>
        <w:tab vyd:_id="vyd:mw0getkqzk650v"/>
      </w:r>
      <w:r>
        <w:rPr>
          <w:rFonts w:ascii="Times New Roman" w:hAnsi="Times New Roman" w:cs="Times New Roman"/>
          <w:sz w:val="24"/>
          <w:b w:val="1"/>
        </w:rPr>
        <w:tab vyd:_id="vyd:mw0geu31afta4n"/>
      </w:r>
      <w:r>
        <w:rPr>
          <w:rFonts w:ascii="Times New Roman" w:hAnsi="Times New Roman" w:cs="Times New Roman"/>
          <w:sz w:val="24"/>
          <w:b w:val="1"/>
          <w:szCs w:val="28"/>
        </w:rPr>
        <w:t vyd:_id="vyd:mw0getkr4kfyxb" xml:space="preserve"> предпрофессиональной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s" xml:space="preserve">  программы</w:t>
      </w:r>
    </w:p>
    <w:p vyd:_id="vyd:000000000001mo">
      <w:pPr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q" xml:space="preserve">                            </w:t>
      </w:r>
      <w:r>
        <w:rPr>
          <w:rFonts w:ascii="Times New Roman" w:hAnsi="Times New Roman" w:cs="Times New Roman"/>
          <w:sz w:val="24"/>
          <w:b w:val="1"/>
        </w:rPr>
        <w:tab vyd:_id="vyd:mw0gev7azozak0"/>
      </w:r>
      <w:r>
        <w:rPr>
          <w:rFonts w:ascii="Times New Roman" w:hAnsi="Times New Roman" w:cs="Times New Roman"/>
          <w:sz w:val="24"/>
          <w:b w:val="1"/>
          <w:szCs w:val="28"/>
        </w:rPr>
        <w:t vyd:_id="vyd:mw0gev7av0h5de" xml:space="preserve">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p" xml:space="preserve"> в области хореографического искусства</w:t>
      </w:r>
    </w:p>
    <w:p vyd:_id="vyd:000000000001ml">
      <w:pPr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n" xml:space="preserve">                        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m" xml:space="preserve"> «Хореографическое творчество»</w:t>
      </w:r>
    </w:p>
    <w:p vyd:_id="vyd:000000000001mh">
      <w:pPr>
        <w:jc w:val="start"/>
        <w:rPr>
          <w:rFonts w:ascii="Times New Roman" w:hAnsi="Times New Roman" w:cs="Times New Roman"/>
          <w:sz w:val="24"/>
          <w:b w:val="1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k" xml:space="preserve">                 Срок реализации – 8 лет, 9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j" xml:space="preserve"> лет с дополнительным годом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mi" xml:space="preserve"> обучения.</w:t>
      </w:r>
    </w:p>
    <w:p vyd:_id="vyd:000000000001me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f" xml:space="preserve">Рабочая  программа учебного предмета </w:t>
      </w:r>
    </w:p>
    <w:p vyd:_id="vyd:000000000001mc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md" xml:space="preserve">  «Ритмика»</w:t>
      </w:r>
    </w:p>
    <w:p vyd:_id="vyd:000000000001lz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mb" xml:space="preserve">       Рабочая  программа</w:t>
      </w:r>
      <w:r>
        <w:rPr>
          <w:rFonts w:ascii="Times New Roman" w:hAnsi="Times New Roman" w:cs="Times New Roman"/>
          <w:sz w:val="24"/>
          <w:szCs w:val="28"/>
        </w:rPr>
        <w:t vyd:_id="vyd:000000000001ma" xml:space="preserve"> учебного предмета</w:t>
      </w:r>
      <w:r>
        <w:rPr>
          <w:rFonts w:ascii="Times New Roman" w:hAnsi="Times New Roman" w:cs="Times New Roman"/>
          <w:sz w:val="24"/>
          <w:szCs w:val="28"/>
        </w:rPr>
        <w:t vyd:_id="vyd:000000000001m9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m8">«Ритмика»</w:t>
      </w:r>
      <w:r>
        <w:rPr>
          <w:rFonts w:ascii="Times New Roman" w:hAnsi="Times New Roman" w:cs="Times New Roman"/>
          <w:sz w:val="24"/>
          <w:szCs w:val="28"/>
        </w:rPr>
        <w:t vyd:_id="vyd:000000000001m7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m6">(разработчи</w:t>
      </w:r>
      <w:r>
        <w:rPr>
          <w:rFonts w:ascii="Times New Roman" w:hAnsi="Times New Roman" w:cs="Times New Roman"/>
          <w:sz w:val="24"/>
          <w:szCs w:val="28"/>
        </w:rPr>
        <w:t vyd:_id="vyd:000000000001m5">ки – преподаватели  хореографического</w:t>
      </w:r>
      <w:r>
        <w:rPr>
          <w:rFonts w:ascii="Times New Roman" w:hAnsi="Times New Roman" w:cs="Times New Roman"/>
          <w:sz w:val="24"/>
          <w:szCs w:val="28"/>
        </w:rPr>
        <w:t vyd:_id="vyd:000000000001m4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1m3" xml:space="preserve">отделения  </w:t>
      </w:r>
      <w:r>
        <w:rPr>
          <w:rFonts w:ascii="Times New Roman" w:hAnsi="Times New Roman" w:cs="Times New Roman"/>
          <w:sz w:val="24"/>
          <w:szCs w:val="28"/>
        </w:rPr>
        <w:t vyd:_id="vyd:000000000001m2" xml:space="preserve">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m1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m0" xml:space="preserve">  программе в области хореографического искусства «Хореографическое творчество»</w:t>
      </w:r>
    </w:p>
    <w:p vyd:_id="vyd:000000000001l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ly" xml:space="preserve">       Место учебного предмета в структуре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lx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lw" xml:space="preserve"> программы в области </w:t>
      </w:r>
      <w:r>
        <w:rPr>
          <w:rFonts w:ascii="Times New Roman" w:hAnsi="Times New Roman" w:cs="Times New Roman"/>
          <w:sz w:val="24"/>
          <w:szCs w:val="28"/>
        </w:rPr>
        <w:t vyd:_id="vyd:000000000001lv">хореографического искусства</w:t>
      </w:r>
      <w:r>
        <w:rPr>
          <w:rFonts w:ascii="Times New Roman" w:hAnsi="Times New Roman" w:cs="Times New Roman"/>
          <w:sz w:val="24"/>
          <w:szCs w:val="28"/>
        </w:rPr>
        <w:t vyd:_id="vyd:000000000001lu">» Хореографическое творчество»</w:t>
      </w:r>
    </w:p>
    <w:p vyd:_id="vyd:000000000001l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ls" xml:space="preserve">        Учебный предмет «Ритмика» является одной из обязательных дисциплин </w:t>
      </w:r>
      <w:r>
        <w:rPr>
          <w:rFonts w:ascii="Times New Roman" w:hAnsi="Times New Roman" w:cs="Times New Roman"/>
          <w:sz w:val="24"/>
          <w:szCs w:val="28"/>
        </w:rPr>
        <w:t vyd:_id="vyd:000000000001lr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lq" xml:space="preserve"> п</w:t>
      </w:r>
      <w:r>
        <w:rPr>
          <w:rFonts w:ascii="Times New Roman" w:hAnsi="Times New Roman" w:cs="Times New Roman"/>
          <w:sz w:val="24"/>
          <w:szCs w:val="28"/>
        </w:rPr>
        <w:t vyd:_id="vyd:000000000001lp" xml:space="preserve">рограммы в предметной области </w:t>
      </w:r>
      <w:r>
        <w:rPr>
          <w:rFonts w:ascii="Times New Roman" w:hAnsi="Times New Roman" w:cs="Times New Roman"/>
          <w:sz w:val="24"/>
          <w:szCs w:val="28"/>
        </w:rPr>
        <w:t vyd:_id="vyd:000000000001lo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ln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lm">"</w:t>
      </w:r>
      <w:r>
        <w:rPr>
          <w:rFonts w:ascii="Times New Roman" w:hAnsi="Times New Roman" w:cs="Times New Roman"/>
          <w:sz w:val="24"/>
          <w:szCs w:val="28"/>
        </w:rPr>
        <w:t vyd:_id="vyd:000000000001ll">Хо</w:t>
      </w:r>
      <w:r>
        <w:rPr>
          <w:rFonts w:ascii="Times New Roman" w:hAnsi="Times New Roman" w:cs="Times New Roman"/>
          <w:sz w:val="24"/>
          <w:szCs w:val="28"/>
        </w:rPr>
        <w:t vyd:_id="vyd:000000000001lk" xml:space="preserve">реографическое исполнительство" </w:t>
      </w:r>
      <w:r>
        <w:rPr>
          <w:rFonts w:ascii="Times New Roman" w:hAnsi="Times New Roman" w:cs="Times New Roman"/>
          <w:sz w:val="24"/>
          <w:szCs w:val="28"/>
        </w:rPr>
        <w:t vyd:_id="vyd:000000000001lj" xml:space="preserve"> и неразрывно связана с другими учебными предметами этой области. </w:t>
      </w:r>
    </w:p>
    <w:p vyd:_id="vyd:000000000001lg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lh" xml:space="preserve">       Обязательная часть - 1-2 классы</w:t>
      </w:r>
    </w:p>
    <w:p vyd:_id="vyd:000000000001lc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lf" xml:space="preserve">       Учебный предмет «Ритмика» направлен на приобретение знаний основных понятий, связанных с метром и ритмом, темпом и динамикой в музыке; знаний понятия лада в музыке (мажор, минор) и умений отражать ладовую окраску в танцевальных движен</w:t>
      </w:r>
      <w:r>
        <w:rPr>
          <w:rFonts w:ascii="Times New Roman" w:hAnsi="Times New Roman" w:cs="Times New Roman"/>
          <w:sz w:val="24"/>
          <w:szCs w:val="28"/>
        </w:rPr>
        <w:t vyd:_id="vyd:000000000001le" xml:space="preserve">иях; первичных знаний о музыкальном синтаксисе, простых музыкальных формах; представлений о длительностях нот в соотношении с танцевальными шагами; умений согласовывать движения со строением музыкального произведения; навыков двигательного воспроизведения </w:t>
      </w:r>
      <w:r>
        <w:rPr>
          <w:rFonts w:ascii="Times New Roman" w:hAnsi="Times New Roman" w:cs="Times New Roman"/>
          <w:sz w:val="24"/>
          <w:szCs w:val="28"/>
        </w:rPr>
        <w:t vyd:_id="vyd:000000000001ld">ритмических рисунков; навыков сочетания музыкально-ритмических упражнений с танцевальными движениями.</w:t>
      </w:r>
    </w:p>
    <w:p vyd:_id="vyd:000000000001l8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lb" xml:space="preserve">        Срок освоения программы</w:t>
      </w:r>
      <w:r>
        <w:rPr>
          <w:rFonts w:ascii="Times New Roman" w:hAnsi="Times New Roman" w:cs="Times New Roman"/>
          <w:sz w:val="24"/>
          <w:szCs w:val="28"/>
        </w:rPr>
        <w:t vyd:_id="vyd:000000000001la" xml:space="preserve"> для детей, поступивших в образовательное учреждение в 1-й класс в возрасте с шести лет шести месяцев до девяти лет, составляет 2 года</w:t>
      </w:r>
      <w:r>
        <w:rPr>
          <w:rFonts w:ascii="Times New Roman" w:hAnsi="Times New Roman" w:cs="Times New Roman"/>
          <w:sz w:val="24"/>
          <w:szCs w:val="28"/>
        </w:rPr>
        <w:t vyd:_id="vyd:000000000001l9" xml:space="preserve"> (1,2 классы 8-летнего нормативного срока обучения).</w:t>
      </w:r>
    </w:p>
    <w:p vyd:_id="vyd:000000000001l5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l7" xml:space="preserve">  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1l6" xml:space="preserve"> Форма проведения учебных аудиторных занятий: мелкогрупповая (от 4 до 10 человек). Рекомендуемая продолжительность урока - 30 минут. </w:t>
      </w:r>
    </w:p>
    <w:p vyd:_id="vyd:000000000001l3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l4" xml:space="preserve">       Цели и задачи:</w:t>
      </w:r>
    </w:p>
    <w:p vyd:_id="vyd:000000000001kq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l2" xml:space="preserve">      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l1" xml:space="preserve"> 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l0">Целью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kz" xml:space="preserve"> учебного предмета является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ky">:</w:t>
      </w:r>
      <w:r>
        <w:rPr>
          <w:rFonts w:ascii="Times New Roman" w:hAnsi="Times New Roman" w:cs="Times New Roman"/>
          <w:sz w:val="24"/>
          <w:b w:val="1"/>
          <w:i w:val="1"/>
          <w:szCs w:val="28"/>
        </w:rPr>
        <w:t vyd:_id="vyd:000000000001kx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1kw">развитие музыкально-ритмических и двигательно-танцевальных</w:t>
      </w:r>
      <w:r>
        <w:rPr>
          <w:rFonts w:ascii="Symbol" w:hAnsi="Symbol" w:eastAsia="Symbol" w:cs="Symbol"/>
          <w:sz w:val="24"/>
          <w:szCs w:val="28"/>
        </w:rPr>
        <w:t vyd:_id="vyd:000000000001kv">-</w:t>
      </w:r>
      <w:r>
        <w:rPr>
          <w:rFonts w:ascii="Times New Roman" w:hAnsi="Times New Roman" w:cs="Times New Roman"/>
          <w:sz w:val="24"/>
          <w:szCs w:val="28"/>
        </w:rPr>
        <w:t vyd:_id="vyd:000000000001ku" xml:space="preserve"> способностей учащихся через овладение основами музыкально</w:t>
      </w:r>
      <w:r>
        <w:rPr>
          <w:rFonts w:ascii="Times New Roman" w:hAnsi="Times New Roman" w:cs="Times New Roman"/>
          <w:sz w:val="24"/>
          <w:szCs w:val="28"/>
        </w:rPr>
        <w:t vyd:_id="vyd:000000000001kt">-</w:t>
      </w:r>
      <w:r>
        <w:rPr>
          <w:rFonts w:ascii="Times New Roman" w:hAnsi="Times New Roman" w:cs="Times New Roman"/>
          <w:sz w:val="24"/>
          <w:szCs w:val="28"/>
        </w:rPr>
        <w:t vyd:_id="vyd:000000000001ks">ритмической культур</w:t>
      </w:r>
      <w:r>
        <w:rPr>
          <w:rFonts w:ascii="Times New Roman" w:hAnsi="Times New Roman" w:cs="Times New Roman"/>
          <w:sz w:val="24"/>
          <w:szCs w:val="28"/>
        </w:rPr>
        <w:t vyd:_id="vyd:000000000001kr">ой.</w:t>
      </w:r>
    </w:p>
    <w:p vyd:_id="vyd:000000000001ko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kp" xml:space="preserve">     </w:t>
      </w:r>
    </w:p>
    <w:p vyd:_id="vyd:000000000001kl">
      <w:pPr>
        <w:spacing w:after="0" w:afterAutospacing="0"/>
        <w:rPr>
          <w:rFonts w:ascii="Times New Roman" w:hAnsi="Times New Roman" w:cs="Times New Roman"/>
          <w:sz w:val="24"/>
          <w:b w:val="0"/>
          <w:i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kn" xml:space="preserve"> 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km" xml:space="preserve">Задачи учебного предмета: </w:t>
      </w:r>
    </w:p>
    <w:p vyd:_id="vyd:000000000001kh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kk" xml:space="preserve">    </w:t>
      </w:r>
      <w:r>
        <w:rPr>
          <w:rFonts w:ascii="Times New Roman" w:hAnsi="Times New Roman" w:cs="Times New Roman"/>
          <w:sz w:val="24"/>
          <w:szCs w:val="28"/>
        </w:rPr>
        <w:t vyd:_id="vyd:000000000001kj" xml:space="preserve">- </w:t>
      </w:r>
      <w:r>
        <w:rPr>
          <w:rFonts w:ascii="Times New Roman" w:hAnsi="Times New Roman" w:cs="Times New Roman"/>
          <w:sz w:val="24"/>
          <w:szCs w:val="28"/>
        </w:rPr>
        <w:t vyd:_id="vyd:000000000001ki">овладение основами музыкальной грамоты;</w:t>
      </w:r>
    </w:p>
    <w:p vyd:_id="vyd:000000000001kd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kg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1kf" xml:space="preserve"> - формирование танцевальных умений и навыков в соответствии с программными требованиями;  воспитание важнейших психофизических качеств, двигательного аппарата в сочетании с моральными и волевыми качествами личности, силы, выносливости, ло</w:t>
      </w:r>
      <w:r>
        <w:rPr>
          <w:rFonts w:ascii="Times New Roman" w:hAnsi="Times New Roman" w:cs="Times New Roman"/>
          <w:sz w:val="24"/>
          <w:szCs w:val="28"/>
        </w:rPr>
        <w:t vyd:_id="vyd:000000000001ke" xml:space="preserve">вкости, быстроты, координации; </w:t>
      </w:r>
    </w:p>
    <w:p vyd:_id="vyd:000000000001k8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kc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1kb">развитие творческой самостоятельности посредством освоения двигательной</w:t>
      </w:r>
      <w:r>
        <w:rPr>
          <w:rFonts w:ascii="Times New Roman" w:hAnsi="Times New Roman" w:cs="Times New Roman"/>
          <w:sz w:val="24"/>
          <w:szCs w:val="28"/>
        </w:rPr>
        <w:t vyd:_id="vyd:000000000001ka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k9" xml:space="preserve">деятельности; </w:t>
      </w:r>
    </w:p>
    <w:p vyd:_id="vyd:000000000001k3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k7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1k6">приобщение к здоровому образу</w:t>
      </w:r>
      <w:r>
        <w:rPr>
          <w:rFonts w:ascii="Times New Roman" w:hAnsi="Times New Roman" w:cs="Times New Roman"/>
          <w:sz w:val="24"/>
          <w:szCs w:val="28"/>
        </w:rPr>
        <w:t vyd:_id="vyd:000000000001k5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k4">жизни;</w:t>
      </w:r>
    </w:p>
    <w:p vyd:_id="vyd:000000000001k0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k2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1k1">формирование правильной осанки;</w:t>
      </w:r>
    </w:p>
    <w:p vyd:_id="vyd:000000000001jx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jz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1jy">развитие творческих способностей;</w:t>
      </w:r>
    </w:p>
    <w:p vyd:_id="vyd:000000000001ju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jw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1jv">развитие темпо - ритмической памяти учащихся.</w:t>
      </w:r>
    </w:p>
    <w:p vyd:_id="vyd:000000000001jq">
      <w:pPr>
        <w:spacing w:after="0" w:afterAutospacing="0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sz w:val="24"/>
          <w:b w:val="1"/>
          <w:szCs w:val="28"/>
        </w:rPr>
        <w:t vyd:_id="vyd:000000000001jt" xml:space="preserve">  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js">Обоснование структуры программы учебного предмета</w:t>
      </w:r>
      <w:r>
        <w:rPr>
          <w:rFonts w:ascii="Times New Roman" w:hAnsi="Times New Roman" w:eastAsia="Times New Roman" w:cs="Times New Roman"/>
          <w:sz w:val="24"/>
        </w:rPr>
        <w:t vyd:_id="vyd:000000000001jr">.</w:t>
      </w:r>
    </w:p>
    <w:p vyd:_id="vyd:000000000001jo">
      <w:pPr>
        <w:spacing w:after="0" w:afterAutospacing="0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jp" xml:space="preserve"> Обоснованием структуры программы являются ФГТ, отражающие все аспекты работы преподавателя с обучающимся. </w:t>
      </w:r>
    </w:p>
    <w:p vyd:_id="vyd:000000000001jm">
      <w:pPr>
        <w:spacing w:after="0" w:afterAutospacing="0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jn">Программа содержит следующие разделы:</w:t>
      </w:r>
    </w:p>
    <w:p vyd:_id="vyd:000000000001ji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jl" xml:space="preserve">   </w:t>
      </w:r>
      <w:r>
        <w:rPr>
          <w:rFonts w:ascii="Symbol" w:hAnsi="Symbol" w:eastAsia="Symbol" w:cs="Symbol"/>
          <w:sz w:val="24"/>
          <w:szCs w:val="28"/>
        </w:rPr>
        <w:t vyd:_id="vyd:000000000001jk">-</w:t>
      </w:r>
      <w:r>
        <w:rPr>
          <w:rFonts w:ascii="Times New Roman" w:hAnsi="Times New Roman" w:cs="Times New Roman"/>
          <w:sz w:val="24"/>
          <w:szCs w:val="28"/>
        </w:rPr>
        <w:t vyd:_id="vyd:000000000001jj" xml:space="preserve"> пояснительная записка; </w:t>
      </w:r>
    </w:p>
    <w:p vyd:_id="vyd:000000000001jf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h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g" xml:space="preserve"> учебно-тематический план; </w:t>
      </w:r>
    </w:p>
    <w:p vyd:_id="vyd:000000000001jc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e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d" xml:space="preserve"> содержание изучаемого предмета; </w:t>
      </w:r>
    </w:p>
    <w:p vyd:_id="vyd:000000000001j9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b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a" xml:space="preserve"> планируемые образовательные результаты; </w:t>
      </w:r>
    </w:p>
    <w:p vyd:_id="vyd:000000000001j6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8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7" xml:space="preserve"> формы и методы контроля, система оценок;</w:t>
      </w:r>
    </w:p>
    <w:p vyd:_id="vyd:000000000001j3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5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4" xml:space="preserve"> методическое обеспечение образовательной деятельности; </w:t>
      </w:r>
    </w:p>
    <w:p vyd:_id="vyd:000000000001j0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Symbol" w:hAnsi="Symbol" w:eastAsia="Symbol" w:cs="Symbol"/>
          <w:sz w:val="24"/>
          <w:szCs w:val="28"/>
        </w:rPr>
        <w:t vyd:_id="vyd:000000000001j2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1j1" xml:space="preserve"> фонды оценочных средств. </w:t>
      </w:r>
    </w:p>
    <w:p vyd:_id="vyd:000000000001iy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z">В соответствии с данными направлениями строится основной раздел программы «Содержание учебного предмета».</w:t>
      </w:r>
    </w:p>
    <w:p vyd:_id="vyd:000000000001iv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ix" xml:space="preserve">     Методы обучения:</w:t>
      </w:r>
      <w:r>
        <w:rPr>
          <w:rFonts w:ascii="Times New Roman" w:hAnsi="Times New Roman" w:cs="Times New Roman"/>
          <w:sz w:val="24"/>
          <w:szCs w:val="28"/>
        </w:rPr>
        <w:t vyd:_id="vyd:000000000001iw" xml:space="preserve"> </w:t>
      </w:r>
    </w:p>
    <w:p vyd:_id="vyd:000000000001it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u" xml:space="preserve">   1. По способу организации занятия:  </w:t>
      </w:r>
    </w:p>
    <w:p vyd:_id="vyd:000000000001ir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s" xml:space="preserve"> словесные – устное изложение, беседа, диалог, опрос;</w:t>
      </w:r>
    </w:p>
    <w:p vyd:_id="vyd:000000000001in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q">наглядные – показ видеоматериалов, иллюстраций, наблюдение, показ (исполнение)</w:t>
      </w:r>
      <w:r>
        <w:rPr>
          <w:rFonts w:ascii="Symbol" w:hAnsi="Symbol" w:eastAsia="Symbol" w:cs="Symbol"/>
          <w:sz w:val="24"/>
          <w:szCs w:val="28"/>
        </w:rPr>
        <w:t vyd:_id="vyd:000000000001ip">-</w:t>
      </w:r>
      <w:r>
        <w:rPr>
          <w:rFonts w:ascii="Times New Roman" w:hAnsi="Times New Roman" w:cs="Times New Roman"/>
          <w:sz w:val="24"/>
          <w:szCs w:val="28"/>
        </w:rPr>
        <w:t vyd:_id="vyd:000000000001io" xml:space="preserve"> педагогом;  </w:t>
      </w:r>
    </w:p>
    <w:p vyd:_id="vyd:000000000001il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m">практические – упражнения.</w:t>
      </w:r>
    </w:p>
    <w:p vyd:_id="vyd:000000000001ij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k" xml:space="preserve">   2. По уровню деятельности детей:  </w:t>
      </w:r>
    </w:p>
    <w:p vyd:_id="vyd:000000000001ih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i">объяснительно-иллюстративные – восприятие и усвоение информации;</w:t>
      </w:r>
    </w:p>
    <w:p vyd:_id="vyd:000000000001id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g" xml:space="preserve"> репродуктивные – воспроизведение полученных знаний и освоенных способов</w:t>
      </w:r>
      <w:r>
        <w:rPr>
          <w:rFonts w:ascii="Symbol" w:hAnsi="Symbol" w:eastAsia="Symbol" w:cs="Symbol"/>
          <w:sz w:val="24"/>
          <w:szCs w:val="28"/>
        </w:rPr>
        <w:t vyd:_id="vyd:000000000001if">-</w:t>
      </w:r>
      <w:r>
        <w:rPr>
          <w:rFonts w:ascii="Times New Roman" w:hAnsi="Times New Roman" w:cs="Times New Roman"/>
          <w:sz w:val="24"/>
          <w:szCs w:val="28"/>
        </w:rPr>
        <w:t vyd:_id="vyd:000000000001ie" xml:space="preserve"> деятельности; </w:t>
      </w:r>
    </w:p>
    <w:p vyd:_id="vyd:000000000001ib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c" xml:space="preserve">   3. По форме организации деятельности обучающихся:</w:t>
      </w:r>
    </w:p>
    <w:p vyd:_id="vyd:000000000001i9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a" xml:space="preserve">фронтальные, индивидуально-фронтальные, индивидуальные;  </w:t>
      </w:r>
    </w:p>
    <w:p vyd:_id="vyd:000000000001i7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8">коллективные, коллективно-групповые, групповые, в парах.</w:t>
      </w:r>
    </w:p>
    <w:p vyd:_id="vyd:000000000001i2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i6" xml:space="preserve">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i5" xml:space="preserve"> 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i4" xml:space="preserve"> условия реализации учебного предмета. </w:t>
      </w:r>
      <w:r>
        <w:rPr>
          <w:rFonts w:ascii="Times New Roman" w:hAnsi="Times New Roman" w:cs="Times New Roman"/>
          <w:sz w:val="24"/>
          <w:szCs w:val="28"/>
        </w:rPr>
        <w:t vyd:_id="vyd:000000000001i3" xml:space="preserve">   </w:t>
      </w:r>
    </w:p>
    <w:p vyd:_id="vyd:000000000001i0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i1" xml:space="preserve"> 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1hw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hz" xml:space="preserve"> 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1hy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1hx" xml:space="preserve"> зеркала, фортепиано. </w:t>
      </w:r>
    </w:p>
    <w:p vyd:_id="vyd:000000000001hs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hv" xml:space="preserve">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1hu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1ht" xml:space="preserve"> и видеооборудование. </w:t>
      </w:r>
    </w:p>
    <w:p vyd:_id="vyd:000000000001hq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hr" xml:space="preserve">      Информационное обеспечение: списки рекомендуемых учебных изданий, дополнительной литературы. </w:t>
      </w:r>
    </w:p>
    <w:p vyd:_id="vyd:000000000001ho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hp" xml:space="preserve">      Основные источники: учебные пособия, учебно-методическая литература, наглядные пособия. </w:t>
      </w:r>
    </w:p>
    <w:p vyd:_id="vyd:000000000001hm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hn" xml:space="preserve">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1gf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gg" xml:space="preserve">Рабочая  программа учебного предмета </w:t>
      </w:r>
    </w:p>
    <w:p vyd:_id="vyd:000000000001gc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ge">«Гимнастика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gd">»</w:t>
      </w:r>
    </w:p>
    <w:p vyd:_id="vyd:000000000001g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gb" xml:space="preserve">     Рабочая  программа учебного предмета «Гимнастика» (разработчики – преподавател</w:t>
      </w:r>
      <w:r>
        <w:rPr>
          <w:rFonts w:ascii="Times New Roman" w:hAnsi="Times New Roman" w:cs="Times New Roman"/>
          <w:sz w:val="24"/>
          <w:szCs w:val="28"/>
        </w:rPr>
        <w:t vyd:_id="vyd:000000000001ga" xml:space="preserve">и  хореографического отделения </w:t>
      </w:r>
      <w:r>
        <w:rPr>
          <w:rFonts w:ascii="Times New Roman" w:hAnsi="Times New Roman" w:cs="Times New Roman"/>
          <w:sz w:val="24"/>
          <w:szCs w:val="28"/>
        </w:rPr>
        <w:t vyd:_id="vyd:000000000001g9" xml:space="preserve">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g8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g7" xml:space="preserve">  программе в области хореографического искусства «Хореографическое творчество</w:t>
      </w:r>
    </w:p>
    <w:p vyd:_id="vyd:000000000001g1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g5" xml:space="preserve">     Место учебного предмета в структуре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g4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g3" xml:space="preserve">  программы в области хореографического искусства  </w:t>
      </w:r>
      <w:r>
        <w:rPr>
          <w:rFonts w:ascii="Times New Roman" w:hAnsi="Times New Roman" w:cs="Times New Roman"/>
          <w:sz w:val="24"/>
          <w:szCs w:val="28"/>
        </w:rPr>
        <w:t vyd:_id="vyd:000000000001g2">« Хореографическое творчество»</w:t>
      </w:r>
    </w:p>
    <w:p vyd:_id="vyd:000000000001f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g0" xml:space="preserve">      Учебный предмет «Гимнастика» является одной из обязательных дисциплин </w:t>
      </w:r>
      <w:r>
        <w:rPr>
          <w:rFonts w:ascii="Times New Roman" w:hAnsi="Times New Roman" w:cs="Times New Roman"/>
          <w:sz w:val="24"/>
          <w:szCs w:val="28"/>
        </w:rPr>
        <w:t vyd:_id="vyd:000000000001fz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fy" xml:space="preserve"> п</w:t>
      </w:r>
      <w:r>
        <w:rPr>
          <w:rFonts w:ascii="Times New Roman" w:hAnsi="Times New Roman" w:cs="Times New Roman"/>
          <w:sz w:val="24"/>
          <w:szCs w:val="28"/>
        </w:rPr>
        <w:t vyd:_id="vyd:000000000001fx" xml:space="preserve">рограммы в предметной области </w:t>
      </w:r>
      <w:r>
        <w:rPr>
          <w:rFonts w:ascii="Times New Roman" w:hAnsi="Times New Roman" w:cs="Times New Roman"/>
          <w:sz w:val="24"/>
          <w:szCs w:val="28"/>
        </w:rPr>
        <w:t vyd:_id="vyd:000000000001fw" xml:space="preserve"> «</w:t>
      </w:r>
      <w:r>
        <w:rPr>
          <w:rFonts w:ascii="Times New Roman" w:hAnsi="Times New Roman" w:cs="Times New Roman"/>
          <w:sz w:val="24"/>
          <w:szCs w:val="28"/>
        </w:rPr>
        <w:t vyd:_id="vyd:000000000001fv">Хо</w:t>
      </w:r>
      <w:r>
        <w:rPr>
          <w:rFonts w:ascii="Times New Roman" w:hAnsi="Times New Roman" w:cs="Times New Roman"/>
          <w:sz w:val="24"/>
          <w:szCs w:val="28"/>
        </w:rPr>
        <w:t vyd:_id="vyd:000000000001fu" xml:space="preserve">реографическое исполнительство» </w:t>
      </w:r>
      <w:r>
        <w:rPr>
          <w:rFonts w:ascii="Times New Roman" w:hAnsi="Times New Roman" w:cs="Times New Roman"/>
          <w:sz w:val="24"/>
          <w:szCs w:val="28"/>
        </w:rPr>
        <w:t vyd:_id="vyd:000000000001ft" xml:space="preserve"> и неразрывно связана с другими учебными предметами этой области. </w:t>
      </w:r>
    </w:p>
    <w:p vyd:_id="vyd:000000000001fq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fr" xml:space="preserve">     Обязательная часть - 1-2 классы</w:t>
      </w:r>
    </w:p>
    <w:p vyd:_id="vyd:000000000001fn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fp" xml:space="preserve">     Полноценная подготовка учащихся предполагает высокую степень гибкости тела и умение упр</w:t>
      </w:r>
      <w:r>
        <w:rPr>
          <w:rFonts w:ascii="Times New Roman" w:hAnsi="Times New Roman" w:cs="Times New Roman"/>
          <w:sz w:val="24"/>
          <w:szCs w:val="28"/>
        </w:rPr>
        <w:t vyd:_id="vyd:000000000001fo" xml:space="preserve">авлять своими движениями. Для развития данных качеств в программу обучения вводится учебный предмет «Гимнастика», задача которого состоит в том, чтобы с помощью специальных упражнений подготовить учеников к успешному освоению движений классического танца. </w:t>
      </w:r>
    </w:p>
    <w:p vyd:_id="vyd:000000000001fh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fm" xml:space="preserve">     Основное достоинство гимнастики, как средства физического воспитания учащихся, заключается в том, что она располагает большим разнообразием физических упражнений и методов, при помощи которых можно оказывать положительное воздействие на о</w:t>
      </w:r>
      <w:r>
        <w:rPr>
          <w:rFonts w:ascii="Times New Roman" w:hAnsi="Times New Roman" w:cs="Times New Roman"/>
          <w:sz w:val="24"/>
          <w:szCs w:val="28"/>
        </w:rPr>
        <w:t vyd:_id="vyd:000000000001fl" xml:space="preserve">рганизм ребенка, способствовать развитию двигательного аппарата и формировать необходимые двигательные навыки. За время обучения организм ребенка привыкает к физическим упражнениям, развивается и закрепляется гибкость, координация, точность движений тела. </w:t>
      </w:r>
      <w:r>
        <w:rPr>
          <w:rFonts w:ascii="Times New Roman" w:hAnsi="Times New Roman" w:cs="Times New Roman"/>
          <w:sz w:val="24"/>
          <w:szCs w:val="28"/>
        </w:rPr>
        <w:t vyd:_id="vyd:000000000001fk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fj">Важным элементом занятий явл</w:t>
      </w:r>
      <w:r>
        <w:rPr>
          <w:rFonts w:ascii="Times New Roman" w:hAnsi="Times New Roman" w:cs="Times New Roman"/>
          <w:sz w:val="24"/>
          <w:szCs w:val="28"/>
        </w:rPr>
        <w:t vyd:_id="vyd:000000000001fi">яется наличие музыкального сопровождения. Это создает особую атмосферу в классе, воспитывая музыкальность и выразительность исполнения сложных упражнений. Такое исполнение уводит от сухого исполнительства и помогает большей свободе при выполнении движений.</w:t>
      </w:r>
    </w:p>
    <w:p vyd:_id="vyd:000000000001fe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fg" xml:space="preserve">     Срок освоения программы</w:t>
      </w:r>
      <w:r>
        <w:rPr>
          <w:rFonts w:ascii="Times New Roman" w:hAnsi="Times New Roman" w:cs="Times New Roman"/>
          <w:sz w:val="24"/>
          <w:szCs w:val="28"/>
        </w:rPr>
        <w:t vyd:_id="vyd:000000000001ff" xml:space="preserve"> для детей, поступивших в образовательное учреждение в 1-й класс в возрасте с шести лет шести месяцев до девяти лет, составляет 2 года (1,2 классы 8-летнего нормативного срока обучения).</w:t>
      </w:r>
    </w:p>
    <w:p vyd:_id="vyd:000000000001fb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fd" xml:space="preserve">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1fc" xml:space="preserve"> Форма проведения учебных аудиторных занятий: мелкогрупповая (от 4 до 10 человек). Рекомендуемая продолжительность урока - 30 минут. </w:t>
      </w:r>
    </w:p>
    <w:p vyd:_id="vyd:000000000001f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fa" xml:space="preserve">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f9">Цели и задачи:</w:t>
      </w:r>
    </w:p>
    <w:p vyd:_id="vyd:000000000001f3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f7" xml:space="preserve">       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f6">Целью учебного предмета является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f5" xml:space="preserve">:  </w:t>
      </w:r>
      <w:r>
        <w:rPr>
          <w:rFonts w:ascii="Times New Roman" w:hAnsi="Times New Roman" w:cs="Times New Roman"/>
          <w:sz w:val="24"/>
          <w:szCs w:val="28"/>
        </w:rPr>
        <w:t vyd:_id="vyd:000000000001f4" xml:space="preserve"> </w:t>
      </w:r>
    </w:p>
    <w:p vyd:_id="vyd:000000000001ez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f2" xml:space="preserve">   -  обучение и овладение учащимися специальными знаниями и навыкам </w:t>
      </w:r>
      <w:r>
        <w:rPr>
          <w:rFonts w:ascii="Symbol" w:hAnsi="Symbol" w:eastAsia="Symbol" w:cs="Symbol"/>
          <w:sz w:val="24"/>
          <w:szCs w:val="28"/>
        </w:rPr>
        <w:t vyd:_id="vyd:000000000001f1">-</w:t>
      </w:r>
      <w:r>
        <w:rPr>
          <w:rFonts w:ascii="Times New Roman" w:hAnsi="Times New Roman" w:cs="Times New Roman"/>
          <w:sz w:val="24"/>
          <w:szCs w:val="28"/>
        </w:rPr>
        <w:t vyd:_id="vyd:000000000001f0" xml:space="preserve"> двигательной активности, развивающими гибкость, выносливость, быстроту и координацию движений, и способствующими успешному освоению технически сложных движений. </w:t>
      </w:r>
    </w:p>
    <w:p vyd:_id="vyd:000000000001e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y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1ex" xml:space="preserve">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ew" xml:space="preserve"> </w:t>
      </w:r>
      <w:r>
        <w:rPr>
          <w:rFonts w:ascii="Times New Roman" w:hAnsi="Times New Roman" w:cs="Times New Roman"/>
          <w:sz w:val="24"/>
          <w:b w:val="0"/>
          <w:i w:val="1"/>
          <w:szCs w:val="28"/>
        </w:rPr>
        <w:t vyd:_id="vyd:000000000001ev">Задачи учебного предмета: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eu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et" xml:space="preserve"> овладение знаниями о строении и функциях человеческого тела;</w:t>
      </w:r>
    </w:p>
    <w:p vyd:_id="vyd:000000000001eq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r" xml:space="preserve">  - обучение приемам правильного дыхания;</w:t>
      </w:r>
    </w:p>
    <w:p vyd:_id="vyd:000000000001em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p" xml:space="preserve">  -  обучение комплексу упражнений, способствующих развитию двигательного</w:t>
      </w:r>
      <w:r>
        <w:rPr>
          <w:rFonts w:ascii="Times New Roman" w:hAnsi="Times New Roman" w:cs="Times New Roman"/>
          <w:sz w:val="24"/>
          <w:szCs w:val="28"/>
        </w:rPr>
        <w:t vyd:_id="vyd:000000000001eo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1en">аппарата ребенка;</w:t>
      </w:r>
    </w:p>
    <w:p vyd:_id="vyd:000000000001ej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l" xml:space="preserve"> - </w:t>
      </w:r>
      <w:r>
        <w:rPr>
          <w:rFonts w:ascii="Times New Roman" w:hAnsi="Times New Roman" w:cs="Times New Roman"/>
          <w:sz w:val="24"/>
          <w:szCs w:val="28"/>
        </w:rPr>
        <w:t vyd:_id="vyd:000000000001ek" xml:space="preserve">  обогащение словарного запаса учащихся в области специальных знаний;</w:t>
      </w:r>
    </w:p>
    <w:p vyd:_id="vyd:000000000001e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i" xml:space="preserve"> -  формирование у детей привычки к сознательному изучению движений и</w:t>
      </w:r>
      <w:r>
        <w:rPr>
          <w:rFonts w:ascii="Times New Roman" w:hAnsi="Times New Roman" w:cs="Times New Roman"/>
          <w:sz w:val="24"/>
          <w:szCs w:val="28"/>
        </w:rPr>
        <w:t vyd:_id="vyd:000000000001eh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eg" xml:space="preserve">освоению знаний, необходимых для дальнейшей работы;  </w:t>
      </w:r>
    </w:p>
    <w:p vyd:_id="vyd:000000000001e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e" xml:space="preserve"> - </w:t>
      </w:r>
      <w:r>
        <w:rPr>
          <w:rFonts w:ascii="Times New Roman" w:hAnsi="Times New Roman" w:cs="Times New Roman"/>
          <w:sz w:val="24"/>
          <w:szCs w:val="28"/>
        </w:rPr>
        <w:t vyd:_id="vyd:000000000001ed" xml:space="preserve">развитие способности к анализу двигательной активности и координации своего организма; </w:t>
      </w:r>
    </w:p>
    <w:p vyd:_id="vyd:000000000001e9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b" xml:space="preserve"> - </w:t>
      </w:r>
      <w:r>
        <w:rPr>
          <w:rFonts w:ascii="Times New Roman" w:hAnsi="Times New Roman" w:cs="Times New Roman"/>
          <w:sz w:val="24"/>
          <w:szCs w:val="28"/>
        </w:rPr>
        <w:t vyd:_id="vyd:000000000001ea" xml:space="preserve"> развитие темпово-ритмической памяти учащихся;</w:t>
      </w:r>
    </w:p>
    <w:p vyd:_id="vyd:000000000001e7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8" xml:space="preserve"> -  воспитание организованности, дисциплинированности, четкости, аккуратности; </w:t>
      </w:r>
    </w:p>
    <w:p vyd:_id="vyd:000000000001e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e6" xml:space="preserve"> - воспитание важнейших психофизических качеств двигательного аппарата в сочетании с моральными </w:t>
      </w:r>
      <w:r>
        <w:rPr>
          <w:rFonts w:ascii="Times New Roman" w:hAnsi="Times New Roman" w:cs="Times New Roman"/>
          <w:sz w:val="24"/>
          <w:szCs w:val="28"/>
        </w:rPr>
        <w:t vyd:_id="vyd:000000000001e5" xml:space="preserve">и волевыми качествами личности </w:t>
      </w:r>
      <w:r>
        <w:rPr>
          <w:rFonts w:ascii="Times New Roman" w:hAnsi="Times New Roman" w:cs="Times New Roman"/>
          <w:sz w:val="24"/>
          <w:szCs w:val="28"/>
        </w:rPr>
        <w:t vyd:_id="vyd:000000000001e4" xml:space="preserve"> силы, выносливости,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e3">ловкости, быстроты, координации.</w:t>
      </w:r>
    </w:p>
    <w:p vyd:_id="vyd:000000000001d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e1" xml:space="preserve">     Обоснование структуры программы учебного предмета</w:t>
      </w:r>
      <w:r>
        <w:rPr>
          <w:rFonts w:ascii="Times New Roman" w:hAnsi="Times New Roman" w:eastAsia="Times New Roman" w:cs="Times New Roman"/>
          <w:sz w:val="24"/>
        </w:rPr>
        <w:t vyd:_id="vyd:000000000001e0">.</w:t>
      </w:r>
    </w:p>
    <w:p vyd:_id="vyd:000000000001d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dy" xml:space="preserve">      Обоснованием структуры программы являются ФГТ, отражающие все аспекты работы преподавателя с обучающимся. </w:t>
      </w:r>
    </w:p>
    <w:p vyd:_id="vyd:000000000001dv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dw" xml:space="preserve">     Программа содержит следующие разделы:</w:t>
      </w:r>
    </w:p>
    <w:p vyd:_id="vyd:000000000001d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u" xml:space="preserve">   - пояснительная записка; </w:t>
      </w:r>
    </w:p>
    <w:p vyd:_id="vyd:000000000001dr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s" xml:space="preserve">   -  учебно-тематический план; </w:t>
      </w:r>
    </w:p>
    <w:p vyd:_id="vyd:000000000001d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q" xml:space="preserve">   -  содержание изучаемого предмета; </w:t>
      </w:r>
    </w:p>
    <w:p vyd:_id="vyd:000000000001dn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o" xml:space="preserve">   - планируемые образовательные результаты; </w:t>
      </w:r>
    </w:p>
    <w:p vyd:_id="vyd:000000000001dl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m" xml:space="preserve">   - формы и методы контроля, система оценок;</w:t>
      </w:r>
    </w:p>
    <w:p vyd:_id="vyd:000000000001dj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k" xml:space="preserve">   - методическое обеспечение образовательной деятельности; </w:t>
      </w:r>
    </w:p>
    <w:p vyd:_id="vyd:000000000001dh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i" xml:space="preserve">   - фонды оценочных средств. </w:t>
      </w:r>
    </w:p>
    <w:p vyd:_id="vyd:000000000001d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g" xml:space="preserve">      В соответствии с данными направлениями строится основной раздел программы «Содержание учебного предмета».</w:t>
      </w:r>
    </w:p>
    <w:p vyd:_id="vyd:000000000001d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de" xml:space="preserve">     Методы обучения:</w:t>
      </w:r>
      <w:r>
        <w:rPr>
          <w:rFonts w:ascii="Times New Roman" w:hAnsi="Times New Roman" w:cs="Times New Roman"/>
          <w:sz w:val="24"/>
          <w:szCs w:val="28"/>
        </w:rPr>
        <w:t vyd:_id="vyd:000000000001dd" xml:space="preserve"> </w:t>
      </w:r>
    </w:p>
    <w:p vyd:_id="vyd:000000000001d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b" xml:space="preserve">   1. По способу организации занятия:  </w:t>
      </w:r>
    </w:p>
    <w:p vyd:_id="vyd:000000000001d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9" xml:space="preserve"> словесные – устное изложение, беседа, диалог, опрос;</w:t>
      </w:r>
    </w:p>
    <w:p vyd:_id="vyd:000000000001d4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7">наглядные – показ видеоматериалов, иллюстраций, наблюдение, показ (исполнение)</w:t>
      </w:r>
      <w:r>
        <w:rPr>
          <w:rFonts w:ascii="Symbol" w:hAnsi="Symbol" w:eastAsia="Symbol" w:cs="Symbol"/>
          <w:sz w:val="24"/>
          <w:szCs w:val="28"/>
        </w:rPr>
        <w:t vyd:_id="vyd:000000000001d6">-</w:t>
      </w:r>
      <w:r>
        <w:rPr>
          <w:rFonts w:ascii="Times New Roman" w:hAnsi="Times New Roman" w:cs="Times New Roman"/>
          <w:sz w:val="24"/>
          <w:szCs w:val="28"/>
        </w:rPr>
        <w:t vyd:_id="vyd:000000000001d5" xml:space="preserve"> педагогом;  </w:t>
      </w:r>
    </w:p>
    <w:p vyd:_id="vyd:000000000001d2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3">практические – упражнения.</w:t>
      </w:r>
    </w:p>
    <w:p vyd:_id="vyd:000000000001d0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d1" xml:space="preserve">    2. По уровню деятельности детей:  </w:t>
      </w:r>
    </w:p>
    <w:p vyd:_id="vyd:000000000001cy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z">объяснительно-иллюстративные – восприятие и усвоение информации;</w:t>
      </w:r>
    </w:p>
    <w:p vyd:_id="vyd:000000000001cu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x" xml:space="preserve"> репродуктивные – воспроизведение полученных знаний и освоенных способов</w:t>
      </w:r>
      <w:r>
        <w:rPr>
          <w:rFonts w:ascii="Symbol" w:hAnsi="Symbol" w:eastAsia="Symbol" w:cs="Symbol"/>
          <w:sz w:val="24"/>
          <w:szCs w:val="28"/>
        </w:rPr>
        <w:t vyd:_id="vyd:000000000001cw">-</w:t>
      </w:r>
      <w:r>
        <w:rPr>
          <w:rFonts w:ascii="Times New Roman" w:hAnsi="Times New Roman" w:cs="Times New Roman"/>
          <w:sz w:val="24"/>
          <w:szCs w:val="28"/>
        </w:rPr>
        <w:t vyd:_id="vyd:000000000001cv" xml:space="preserve"> деятельности; </w:t>
      </w:r>
    </w:p>
    <w:p vyd:_id="vyd:000000000001c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t" xml:space="preserve">   3. По форме организации деятельности обучающихся:</w:t>
      </w:r>
    </w:p>
    <w:p vyd:_id="vyd:000000000001cq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r" xml:space="preserve">фронтальные, индивидуально-фронтальные, индивидуальные;  </w:t>
      </w:r>
    </w:p>
    <w:p vyd:_id="vyd:000000000001co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p">коллективные, коллективно-групповые, групповые, в парах.</w:t>
      </w:r>
    </w:p>
    <w:p vyd:_id="vyd:000000000001ck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cn" xml:space="preserve">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cm">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cl" xml:space="preserve"> условия реализации учебного предмета.    </w:t>
      </w:r>
    </w:p>
    <w:p vyd:_id="vyd:000000000001c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j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1ce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h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1cg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1cf" xml:space="preserve"> зеркала, фортепиано. </w:t>
      </w:r>
    </w:p>
    <w:p vyd:_id="vyd:000000000001c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d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1cc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1cb" xml:space="preserve"> и видеооборудование. </w:t>
      </w:r>
    </w:p>
    <w:p vyd:_id="vyd:000000000001c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9" xml:space="preserve">       Информационное обеспечение: списки рекомендуемых учебных изданий, дополнительной литературы. </w:t>
      </w:r>
    </w:p>
    <w:p vyd:_id="vyd:000000000001c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c7" xml:space="preserve">       Основные источники: учебные пособия, учебно-методическая литература, наглядные пособия. </w:t>
      </w:r>
    </w:p>
    <w:p vyd:_id="vyd:000000000001c4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c5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1ba">
      <w:pPr>
        <w:ind w:firstLine="284"/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bb">Рабочая  программа учебного предмета</w:t>
      </w:r>
    </w:p>
    <w:p vyd:_id="vyd:000000000001b7">
      <w:pPr>
        <w:ind w:firstLine="284"/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b9">«Танец»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b8" xml:space="preserve"> </w:t>
      </w:r>
    </w:p>
    <w:p vyd:_id="vyd:000000000001b1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b6" xml:space="preserve">       Рабочая  программа учебного предмета «Танец» (разработчи</w:t>
      </w:r>
      <w:r>
        <w:rPr>
          <w:rFonts w:ascii="Times New Roman" w:hAnsi="Times New Roman" w:cs="Times New Roman"/>
          <w:sz w:val="24"/>
          <w:szCs w:val="28"/>
        </w:rPr>
        <w:t vyd:_id="vyd:000000000001b5" xml:space="preserve">ки – преподаватели хореографического отделения </w:t>
      </w:r>
      <w:r>
        <w:rPr>
          <w:rFonts w:ascii="Times New Roman" w:hAnsi="Times New Roman" w:cs="Times New Roman"/>
          <w:sz w:val="24"/>
          <w:szCs w:val="28"/>
        </w:rPr>
        <w:t vyd:_id="vyd:000000000001b4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b3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b2" xml:space="preserve">  программе в области хореографического искусства "Хореографическое творчество"</w:t>
      </w:r>
    </w:p>
    <w:p vyd:_id="vyd:000000000001aw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b0" xml:space="preserve">       Место учебного предмета в структуре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1az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ay" xml:space="preserve">  программы в области хореографического искусства </w:t>
      </w:r>
      <w:r>
        <w:rPr>
          <w:rFonts w:ascii="Times New Roman" w:hAnsi="Times New Roman" w:cs="Times New Roman"/>
          <w:sz w:val="24"/>
          <w:szCs w:val="28"/>
        </w:rPr>
        <w:t vyd:_id="vyd:000000000001ax">«Хореографическое творчество»</w:t>
      </w:r>
    </w:p>
    <w:p vyd:_id="vyd:000000000001an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av" xml:space="preserve">        Учебный предмет «Танец» является одной из обязательных дисциплин </w:t>
      </w:r>
      <w:r>
        <w:rPr>
          <w:rFonts w:ascii="Times New Roman" w:hAnsi="Times New Roman" w:cs="Times New Roman"/>
          <w:sz w:val="24"/>
          <w:szCs w:val="28"/>
        </w:rPr>
        <w:t vyd:_id="vyd:000000000001au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1at" xml:space="preserve"> прог</w:t>
      </w:r>
      <w:r>
        <w:rPr>
          <w:rFonts w:ascii="Times New Roman" w:hAnsi="Times New Roman" w:cs="Times New Roman"/>
          <w:sz w:val="24"/>
          <w:szCs w:val="28"/>
        </w:rPr>
        <w:t vyd:_id="vyd:000000000001as" xml:space="preserve">раммы в предметной области </w:t>
      </w:r>
      <w:r>
        <w:rPr>
          <w:rFonts w:ascii="Times New Roman" w:hAnsi="Times New Roman" w:cs="Times New Roman"/>
          <w:sz w:val="24"/>
          <w:szCs w:val="28"/>
        </w:rPr>
        <w:t vyd:_id="vyd:000000000001ar" xml:space="preserve"> «</w:t>
      </w:r>
      <w:r>
        <w:rPr>
          <w:rFonts w:ascii="Times New Roman" w:hAnsi="Times New Roman" w:cs="Times New Roman"/>
          <w:sz w:val="24"/>
          <w:szCs w:val="28"/>
        </w:rPr>
        <w:t vyd:_id="vyd:000000000001aq">Хо</w:t>
      </w:r>
      <w:r>
        <w:rPr>
          <w:rFonts w:ascii="Times New Roman" w:hAnsi="Times New Roman" w:cs="Times New Roman"/>
          <w:sz w:val="24"/>
          <w:szCs w:val="28"/>
        </w:rPr>
        <w:t vyd:_id="vyd:000000000001ap" xml:space="preserve">реографическое исполнительство» </w:t>
      </w:r>
      <w:r>
        <w:rPr>
          <w:rFonts w:ascii="Times New Roman" w:hAnsi="Times New Roman" w:cs="Times New Roman"/>
          <w:sz w:val="24"/>
          <w:szCs w:val="28"/>
        </w:rPr>
        <w:t vyd:_id="vyd:000000000001ao" xml:space="preserve"> и неразрывно связана с другими учебными предметами этой области. </w:t>
      </w:r>
    </w:p>
    <w:p vyd:_id="vyd:000000000001al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am" xml:space="preserve">       Обязательная часть - 1-2 классы</w:t>
      </w:r>
    </w:p>
    <w:p vyd:_id="vyd:000000000001a4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ak" xml:space="preserve">       Танец способствует правильному фи</w:t>
      </w:r>
      <w:r>
        <w:rPr>
          <w:rFonts w:ascii="Times New Roman" w:hAnsi="Times New Roman" w:cs="Times New Roman"/>
          <w:sz w:val="24"/>
          <w:szCs w:val="28"/>
        </w:rPr>
        <w:t vyd:_id="vyd:000000000001aj">зическому развитию детей, имеет</w:t>
      </w:r>
      <w:r>
        <w:rPr>
          <w:rFonts w:ascii="Times New Roman" w:hAnsi="Times New Roman" w:cs="Times New Roman"/>
          <w:sz w:val="24"/>
          <w:szCs w:val="28"/>
        </w:rPr>
        <w:t vyd:_id="vyd:000000000001ai">оздоровительное значение, способствует более глубокому эмоционально</w:t>
      </w:r>
      <w:r>
        <w:rPr>
          <w:rFonts w:ascii="Times New Roman" w:hAnsi="Times New Roman" w:cs="Times New Roman"/>
          <w:sz w:val="24"/>
          <w:szCs w:val="28"/>
        </w:rPr>
        <w:t vyd:_id="vyd:000000000001ah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ag">осознанно</w:t>
      </w:r>
      <w:r>
        <w:rPr>
          <w:rFonts w:ascii="Times New Roman" w:hAnsi="Times New Roman" w:cs="Times New Roman"/>
          <w:sz w:val="24"/>
          <w:szCs w:val="28"/>
        </w:rPr>
        <w:t vyd:_id="vyd:000000000001af">му</w:t>
      </w:r>
      <w:r>
        <w:rPr>
          <w:rFonts w:ascii="Times New Roman" w:hAnsi="Times New Roman" w:cs="Times New Roman"/>
          <w:sz w:val="24"/>
          <w:szCs w:val="28"/>
        </w:rPr>
        <w:t vyd:_id="vyd:000000000001ae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ad">восприятию м</w:t>
      </w:r>
      <w:r>
        <w:rPr>
          <w:rFonts w:ascii="Times New Roman" w:hAnsi="Times New Roman" w:cs="Times New Roman"/>
          <w:sz w:val="24"/>
          <w:szCs w:val="28"/>
        </w:rPr>
        <w:t vyd:_id="vyd:000000000001ac">узыки, большей тонкости слуха и различен</w:t>
      </w:r>
      <w:r>
        <w:rPr>
          <w:rFonts w:ascii="Times New Roman" w:hAnsi="Times New Roman" w:cs="Times New Roman"/>
          <w:sz w:val="24"/>
          <w:szCs w:val="28"/>
        </w:rPr>
        <w:t vyd:_id="vyd:000000000001ab">ия отдельных музыкально-</w:t>
      </w:r>
      <w:r>
        <w:rPr>
          <w:rFonts w:ascii="Times New Roman" w:hAnsi="Times New Roman" w:cs="Times New Roman"/>
          <w:sz w:val="24"/>
          <w:szCs w:val="28"/>
        </w:rPr>
        <w:t vyd:_id="vyd:000000000001aa">выразительных средств, пониманию музыкальных стилей и жанров.</w:t>
      </w:r>
      <w:r>
        <w:rPr>
          <w:rFonts w:ascii="Times New Roman" w:hAnsi="Times New Roman" w:cs="Times New Roman"/>
          <w:sz w:val="24"/>
          <w:szCs w:val="28"/>
        </w:rPr>
        <w:t vyd:_id="vyd:000000000001a9" xml:space="preserve"> Для исполнения требуется </w:t>
      </w:r>
      <w:r>
        <w:rPr>
          <w:rFonts w:ascii="Times New Roman" w:hAnsi="Times New Roman" w:cs="Times New Roman"/>
          <w:sz w:val="24"/>
          <w:szCs w:val="28"/>
        </w:rPr>
        <w:t vyd:_id="vyd:000000000001a8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a7">знание основных элементов классического, народного танцев; знание о массовой композиции, сценической площадке, рис</w:t>
      </w:r>
      <w:r>
        <w:rPr>
          <w:rFonts w:ascii="Times New Roman" w:hAnsi="Times New Roman" w:cs="Times New Roman"/>
          <w:sz w:val="24"/>
          <w:szCs w:val="28"/>
        </w:rPr>
        <w:t vyd:_id="vyd:000000000001a6">унке танца, слаженности и культуре исполнения танца; умение исполнять простые танцевальные этюды и танцы; умение ориентироваться на сценической площадке; умение самостоятельно создавать музыкально-двигательный образ; владение различными танцевальными движе</w:t>
      </w:r>
      <w:r>
        <w:rPr>
          <w:rFonts w:ascii="Times New Roman" w:hAnsi="Times New Roman" w:cs="Times New Roman"/>
          <w:sz w:val="24"/>
          <w:szCs w:val="28"/>
        </w:rPr>
        <w:t vyd:_id="vyd:000000000001a5" xml:space="preserve">ниями, упражнениями на развитие физических данных; навыки перестроения  из одной фигуры в другую; владение первоначальными навыками постановки корпуса, ног, рук, головы; навыки комбинирования движений; навыки ансамблевого исполнения, сценической практики. </w:t>
      </w:r>
    </w:p>
    <w:p vyd:_id="vyd:0000000000019w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a3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1a2">Танец исполняется чаще всего всем коллективом и</w:t>
      </w:r>
      <w:r>
        <w:rPr>
          <w:rFonts w:ascii="Times New Roman" w:hAnsi="Times New Roman" w:cs="Times New Roman"/>
          <w:sz w:val="24"/>
          <w:szCs w:val="28"/>
        </w:rPr>
        <w:t vyd:_id="vyd:000000000001a1" xml:space="preserve"> требует четкого взаимодействия</w:t>
      </w:r>
      <w:r>
        <w:rPr>
          <w:rFonts w:ascii="Times New Roman" w:hAnsi="Times New Roman" w:cs="Times New Roman"/>
          <w:sz w:val="24"/>
          <w:szCs w:val="28"/>
        </w:rPr>
        <w:t vyd:_id="vyd:000000000001a0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9z">всех</w:t>
      </w:r>
      <w:r>
        <w:rPr>
          <w:rFonts w:ascii="Times New Roman" w:hAnsi="Times New Roman" w:cs="Times New Roman"/>
          <w:sz w:val="24"/>
          <w:szCs w:val="28"/>
        </w:rPr>
        <w:t vyd:_id="vyd:0000000000019y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9x" xml:space="preserve">участников, повышает дисциплину, чувства ответственности и товарищества. </w:t>
      </w:r>
    </w:p>
    <w:p vyd:_id="vyd:0000000000019t">
      <w:pPr>
        <w:spacing w:after="0" w:afterAutospacing="0"/>
        <w:ind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9v">Срок освоения программы</w:t>
      </w:r>
      <w:r>
        <w:rPr>
          <w:rFonts w:ascii="Times New Roman" w:hAnsi="Times New Roman" w:cs="Times New Roman"/>
          <w:sz w:val="24"/>
          <w:szCs w:val="28"/>
        </w:rPr>
        <w:t vyd:_id="vyd:0000000000019u" xml:space="preserve"> для детей, поступивших в образовательное учреждение в 1-й класс в возрасте с шести лет шести месяцев до девяти лет, составляет 2 года (1,2 классы 8-летнего нормативного срока обучения).</w:t>
      </w:r>
    </w:p>
    <w:p vyd:_id="vyd:0000000000019q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9s" xml:space="preserve">  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19r" xml:space="preserve"> Форма проведения учебных аудиторных занятий: мелкогрупповая (от 4 до 10 человек). Рекомендуемая продолжительность урока - 30 минут. </w:t>
      </w:r>
    </w:p>
    <w:p vyd:_id="vyd:0000000000019o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9p" xml:space="preserve">       Цели и задачи:</w:t>
      </w:r>
    </w:p>
    <w:p vyd:_id="vyd:0000000000019k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n" xml:space="preserve">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9m" xml:space="preserve"> Целью учебного предмета является:</w:t>
      </w:r>
      <w:r>
        <w:rPr>
          <w:rFonts w:ascii="Times New Roman" w:hAnsi="Times New Roman" w:cs="Times New Roman"/>
          <w:sz w:val="24"/>
          <w:szCs w:val="28"/>
        </w:rPr>
        <w:t vyd:_id="vyd:0000000000019l" xml:space="preserve"> </w:t>
      </w:r>
    </w:p>
    <w:p vyd:_id="vyd:0000000000019i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j" xml:space="preserve">   - формирование у обучающихся основных двигательных умений и навыков, необходимых для занятий классическим, народно-сценическим и историко-бытовым танцем, а также развитие творческих способностей детей.</w:t>
      </w:r>
    </w:p>
    <w:p vyd:_id="vyd:0000000000019f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h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9g" xml:space="preserve">      Задачи учебного предмета «Танец»: </w:t>
      </w:r>
    </w:p>
    <w:p vyd:_id="vyd:0000000000019b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e" xml:space="preserve">   - развитие мышечной выразительности тела, формирование фигуры и осанки,</w:t>
      </w:r>
      <w:r>
        <w:rPr>
          <w:rFonts w:ascii="Times New Roman" w:hAnsi="Times New Roman" w:cs="Times New Roman"/>
          <w:sz w:val="24"/>
          <w:szCs w:val="28"/>
        </w:rPr>
        <w:t vyd:_id="vyd:0000000000019d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9c">укрепление здоровья;</w:t>
      </w:r>
    </w:p>
    <w:p vyd:_id="vyd:00000000000199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a" xml:space="preserve">    - формирование выразительных движенческих навыков, умения легко и координировано танцевать, ориентироваться в ограниченном сценическом пространстве;</w:t>
      </w:r>
    </w:p>
    <w:p vyd:_id="vyd:00000000000197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8" xml:space="preserve">    - развитие общей музыкальности;</w:t>
      </w:r>
    </w:p>
    <w:p vyd:_id="vyd:00000000000195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6" xml:space="preserve">    - формирование личностных качеств: силы, выносливости, смелости, воли, ловкости, трудолюбия, упорства и целеустремленности;</w:t>
      </w:r>
    </w:p>
    <w:p vyd:_id="vyd:00000000000193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4" xml:space="preserve">    - развитие творческих способностей детей;</w:t>
      </w:r>
    </w:p>
    <w:p vyd:_id="vyd:0000000000018z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92" xml:space="preserve">   - воспитание интереса к национальной танцевальной культуре, а также толерантного</w:t>
      </w:r>
      <w:r>
        <w:rPr>
          <w:rFonts w:ascii="Times New Roman" w:hAnsi="Times New Roman" w:cs="Times New Roman"/>
          <w:sz w:val="24"/>
          <w:szCs w:val="28"/>
        </w:rPr>
        <w:t vyd:_id="vyd:00000000000191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190">отношения к танцевальной культуре других народов.</w:t>
      </w:r>
    </w:p>
    <w:p vyd:_id="vyd:0000000000018x">
      <w:pPr>
        <w:spacing w:after="0" w:afterAutospacing="0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8y" xml:space="preserve">       Обоснование структуры программы учебного предмета</w:t>
      </w:r>
    </w:p>
    <w:p vyd:_id="vyd:0000000000018v">
      <w:pPr>
        <w:spacing w:after="0" w:afterAutospacing="0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8w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18t">
      <w:pPr>
        <w:spacing w:after="0" w:afterAutospacing="0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8u" xml:space="preserve">       Программа содержит следующие разделы:</w:t>
      </w:r>
    </w:p>
    <w:p vyd:_id="vyd:0000000000018r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s" xml:space="preserve">   - пояснительная записка; </w:t>
      </w:r>
    </w:p>
    <w:p vyd:_id="vyd:0000000000018p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q" xml:space="preserve">   - учебно-тематический план; </w:t>
      </w:r>
    </w:p>
    <w:p vyd:_id="vyd:0000000000018n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o" xml:space="preserve">   - содержание изучаемого предмета; </w:t>
      </w:r>
    </w:p>
    <w:p vyd:_id="vyd:0000000000018l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m" xml:space="preserve">   - планируемые образовательные результаты; </w:t>
      </w:r>
    </w:p>
    <w:p vyd:_id="vyd:0000000000018j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k" xml:space="preserve">   - формы и методы контроля, система оценок;</w:t>
      </w:r>
    </w:p>
    <w:p vyd:_id="vyd:0000000000018h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i" xml:space="preserve">   - методическое обеспечение образовательной деятельности; </w:t>
      </w:r>
    </w:p>
    <w:p vyd:_id="vyd:0000000000018f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g" xml:space="preserve">   - фонды оценочных средств. </w:t>
      </w:r>
    </w:p>
    <w:p vyd:_id="vyd:0000000000018d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e" xml:space="preserve">       В соответствии с данными направлениями строится основной раздел программы «Содержание учебного предмета».</w:t>
      </w:r>
    </w:p>
    <w:p vyd:_id="vyd:0000000000018a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8c" xml:space="preserve">       Методы обучения</w:t>
      </w:r>
      <w:r>
        <w:rPr>
          <w:rFonts w:ascii="Times New Roman" w:hAnsi="Times New Roman" w:cs="Times New Roman"/>
          <w:sz w:val="24"/>
          <w:szCs w:val="28"/>
        </w:rPr>
        <w:t vyd:_id="vyd:0000000000018b" xml:space="preserve">: </w:t>
      </w:r>
    </w:p>
    <w:p vyd:_id="vyd:00000000000188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9" xml:space="preserve">   1. По способу организации занятия:  </w:t>
      </w:r>
    </w:p>
    <w:p vyd:_id="vyd:00000000000186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7" xml:space="preserve"> словесные – устное изложение, беседа, диалог, опрос;</w:t>
      </w:r>
    </w:p>
    <w:p vyd:_id="vyd:00000000000182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5">наглядные – показ видеоматериалов, иллюстраций, наблюдение, показ (исполнение)</w:t>
      </w:r>
      <w:r>
        <w:rPr>
          <w:rFonts w:ascii="Symbol" w:hAnsi="Symbol" w:eastAsia="Symbol" w:cs="Symbol"/>
          <w:sz w:val="24"/>
          <w:szCs w:val="28"/>
        </w:rPr>
        <w:t vyd:_id="vyd:00000000000184">-</w:t>
      </w:r>
      <w:r>
        <w:rPr>
          <w:rFonts w:ascii="Times New Roman" w:hAnsi="Times New Roman" w:cs="Times New Roman"/>
          <w:sz w:val="24"/>
          <w:szCs w:val="28"/>
        </w:rPr>
        <w:t vyd:_id="vyd:00000000000183" xml:space="preserve"> педагогом;  </w:t>
      </w:r>
    </w:p>
    <w:p vyd:_id="vyd:00000000000180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81">практические – упражнения.</w:t>
      </w:r>
    </w:p>
    <w:p vyd:_id="vyd:0000000000017y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z" xml:space="preserve">  2. По уровню деятельности детей:  </w:t>
      </w:r>
    </w:p>
    <w:p vyd:_id="vyd:0000000000017w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x">объяснительно-иллюстративные – восприятие и усвоение информации;</w:t>
      </w:r>
    </w:p>
    <w:p vyd:_id="vyd:0000000000017s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v" xml:space="preserve"> репродуктивные – воспроизведение полученных знаний и освоенных способов</w:t>
      </w:r>
      <w:r>
        <w:rPr>
          <w:rFonts w:ascii="Symbol" w:hAnsi="Symbol" w:eastAsia="Symbol" w:cs="Symbol"/>
          <w:sz w:val="24"/>
          <w:szCs w:val="28"/>
        </w:rPr>
        <w:t vyd:_id="vyd:0000000000017u">-</w:t>
      </w:r>
      <w:r>
        <w:rPr>
          <w:rFonts w:ascii="Times New Roman" w:hAnsi="Times New Roman" w:cs="Times New Roman"/>
          <w:sz w:val="24"/>
          <w:szCs w:val="28"/>
        </w:rPr>
        <w:t vyd:_id="vyd:0000000000017t" xml:space="preserve"> деятельности; </w:t>
      </w:r>
    </w:p>
    <w:p vyd:_id="vyd:0000000000017q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r" xml:space="preserve">   3. По форме организации деятельности обучающихся:</w:t>
      </w:r>
    </w:p>
    <w:p vyd:_id="vyd:0000000000017o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p" xml:space="preserve">фронтальные, индивидуально-фронтальные, индивидуальные;  </w:t>
      </w:r>
    </w:p>
    <w:p vyd:_id="vyd:0000000000017m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7n">коллективные, коллективно-групповые, групповые, в парах.</w:t>
      </w:r>
    </w:p>
    <w:p vyd:_id="vyd:0000000000017h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7l" xml:space="preserve">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7k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7j">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7i" xml:space="preserve"> условия реализации учебного предмета.   </w:t>
      </w:r>
    </w:p>
    <w:p vyd:_id="vyd:0000000000017f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g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17b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e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17d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17c" xml:space="preserve"> зеркала, фортепиано. </w:t>
      </w:r>
    </w:p>
    <w:p vyd:_id="vyd:00000000000177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a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179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178" xml:space="preserve"> и видеооборудование. </w:t>
      </w:r>
    </w:p>
    <w:p vyd:_id="vyd:00000000000175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6" xml:space="preserve">       Информационное обеспечение: списки рекомендуемых учебных изданий, дополнительной литературы. </w:t>
      </w:r>
    </w:p>
    <w:p vyd:_id="vyd:00000000000173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4" xml:space="preserve">       Основные источники: учебные пособия, учебно-методическая литература, наглядные пособия. </w:t>
      </w:r>
    </w:p>
    <w:p vyd:_id="vyd:00000000000171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72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170">
      <w:pPr>
        <w:jc w:val="center"/>
        <w:rPr>
          <w:rFonts w:ascii="Times New Roman" w:hAnsi="Times New Roman" w:cs="Times New Roman"/>
          <w:sz w:val="24"/>
          <w:b w:val="1"/>
        </w:rPr>
      </w:pPr>
    </w:p>
    <w:p vyd:_id="vyd:mw0ghp3m8bt62u">
      <w:pPr>
        <w:jc w:val="center"/>
        <w:rPr>
          <w:rFonts w:ascii="Times New Roman" w:hAnsi="Times New Roman" w:cs="Times New Roman"/>
          <w:sz w:val="24"/>
          <w:b w:val="1"/>
        </w:rPr>
      </w:pPr>
    </w:p>
    <w:p vyd:_id="vyd:mw0ghpgtgqtdel">
      <w:pPr>
        <w:jc w:val="center"/>
        <w:rPr>
          <w:rFonts w:ascii="Times New Roman" w:hAnsi="Times New Roman" w:cs="Times New Roman"/>
          <w:sz w:val="24"/>
          <w:b w:val="1"/>
        </w:rPr>
      </w:pPr>
    </w:p>
    <w:p vyd:_id="vyd:0000000000016y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6z">Рабочая  программа учебного предмета</w:t>
      </w:r>
    </w:p>
    <w:p vyd:_id="vyd:0000000000016v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6x">«Подготовка концертных номеров»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6w" xml:space="preserve"> </w:t>
      </w:r>
    </w:p>
    <w:p vyd:_id="vyd:0000000000016m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16u" xml:space="preserve">   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t" xml:space="preserve">Рабочая  программа учебного предмета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s">«Подготовка концертных номеров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r">» (разработчики – п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q">реподаватели хореографического отделения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p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o" xml:space="preserve">предпрофессиональной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n">программе в области хореографического искусства «Хореографическое творчество»</w:t>
      </w:r>
    </w:p>
    <w:p vyd:_id="vyd:0000000000016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6l" xml:space="preserve"> 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k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j" xml:space="preserve"> программы в области хореографического искусства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i" xml:space="preserve"> «Хореографическое творчество»</w:t>
      </w:r>
    </w:p>
    <w:p vyd:_id="vyd:00000000000166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6g" xml:space="preserve">        Учебный предме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f">т «Подготовка концертных номеров»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e" xml:space="preserve"> является одной из обязательных дисциплин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d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c" xml:space="preserve"> программы в предметной 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b" xml:space="preserve">бласти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a" xml:space="preserve">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9">Хо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8" xml:space="preserve">реографическое исполнительство»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7" xml:space="preserve"> и неразрывно связана с другими учебными предметами этой области. </w:t>
      </w:r>
    </w:p>
    <w:p vyd:_id="vyd:00000000000161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65" xml:space="preserve">       Обязательная часть - 1-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4">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3" xml:space="preserve"> классы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62">, 9 класс (дополнительный год обучения).</w:t>
      </w:r>
    </w:p>
    <w:p vyd:_id="vyd:0000000000015y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60" xml:space="preserve">       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z" xml:space="preserve">ства, знакомит с сущностью, выразительностью и содержательностью исполнительского искусства, способствует выявлению творческого потенциала и индивидуальности каждого учащегося, включая в работу физический, интеллектуальный и эмоциональный аппарат ребенка. </w:t>
      </w:r>
    </w:p>
    <w:p vyd:_id="vyd:0000000000015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5x" xml:space="preserve">       Учащиеся должны показать своё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w" xml:space="preserve"> умение осуществлять подготовку концертных номеров, партий под руководством преподавателя; умен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v">ие работы в танцевальном коллективе; умение видеть, анализировать и исправлять ошибки исполнения; умение понимать и исполнять указания преподавателя, творчески работать над хореографическим произведением на репетиции; навыки участия в репетиционной работе.</w:t>
      </w:r>
    </w:p>
    <w:p vyd:_id="vyd:0000000000015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5t" xml:space="preserve">       Учащиеся должны получить возможность раскрыть заложенные в каждом творческие задатки и реализовать их в соответствующем репертуаре за период обучения. </w:t>
      </w:r>
    </w:p>
    <w:p vyd:_id="vyd:0000000000015m">
      <w:pPr>
        <w:spacing w:after="0" w:afterAutospacing="0"/>
        <w:ind w:firstLine="567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5r">Срок освоения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q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p">ет - 1- 8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o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n">классы, 9 класс (дополнительный год обучения).</w:t>
      </w:r>
    </w:p>
    <w:p vyd:_id="vyd:0000000000015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5l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k" xml:space="preserve"> </w:t>
      </w:r>
    </w:p>
    <w:p vyd:_id="vyd:0000000000015b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5i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h" xml:space="preserve"> индивидуальная,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g" xml:space="preserve">мелкогрупповая (от 4 до 10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f" xml:space="preserve">человек), групповая (11-24 человек).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e">Рекоменду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d">емая продолжительность урока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c" xml:space="preserve">0 минут. </w:t>
      </w:r>
    </w:p>
    <w:p vyd:_id="vyd:00000000000158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5a" xml:space="preserve"> 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59" xml:space="preserve"> Цели и задачи:</w:t>
      </w:r>
    </w:p>
    <w:p vyd:_id="vyd:0000000000015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57" xml:space="preserve">    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156">Цель программы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155">:</w:t>
      </w:r>
    </w:p>
    <w:p vyd:_id="vyd:0000000000015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53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2" xml:space="preserve">  - развитие танцевально-исполнительских способностей обучающихся на основе приобретенного ими комплекса знаний, умений, навыков, необходимых для исполнения танцевальных композиций различных жанров и форм в соответствии с ФГТ, а также выявление наиболее од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51" xml:space="preserve">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 </w:t>
      </w:r>
    </w:p>
    <w:p vyd:_id="vyd:0000000000014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z" xml:space="preserve">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14y" xml:space="preserve">Задачами предмета являются: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14x" xml:space="preserve"> </w:t>
      </w:r>
    </w:p>
    <w:p vyd:_id="vyd:0000000000014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v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u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t">развитие мышечной выразительности тела, формирование фигуры и осанки,</w:t>
      </w:r>
    </w:p>
    <w:p vyd:_id="vyd:0000000000014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r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q" xml:space="preserve"> развитие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p">танцевальности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o" xml:space="preserve">, чувства позы, умение правильно распределять сценическую площадку;  </w:t>
      </w:r>
    </w:p>
    <w:p vyd:_id="vyd:0000000000014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m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l">развитие музыкальности, координации движений;</w:t>
      </w:r>
    </w:p>
    <w:p vyd:_id="vyd:0000000000014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j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i" xml:space="preserve">  развитие чувства ансамбля (чувства партнерства), двигательно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h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g">танцевальных способностей, артистизма;</w:t>
      </w:r>
    </w:p>
    <w:p vyd:_id="vyd:0000000000014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e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d" xml:space="preserve">  приобретение обучающимися опыта творческой деятельности 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c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b" xml:space="preserve">публичных выступлений; </w:t>
      </w:r>
    </w:p>
    <w:p vyd:_id="vyd:0000000000014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9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8" xml:space="preserve"> стимулирование развития эмоциональности, памяти, мышления, воображения и творческой активности в ансамбле; </w:t>
      </w:r>
    </w:p>
    <w:p vyd:_id="vyd:0000000000014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6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5" xml:space="preserve"> умение преодолевать технические трудности при исполнении сложных комбинаций;  </w:t>
      </w:r>
    </w:p>
    <w:p vyd:_id="vyd:00000000000141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43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42"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хореографического искусства.</w:t>
      </w:r>
    </w:p>
    <w:p vyd:_id="vyd:0000000000013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40" xml:space="preserve">       Обоснование структуры программы учебного предмета.</w:t>
      </w:r>
    </w:p>
    <w:p vyd:_id="vyd:0000000000013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y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13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w" xml:space="preserve">  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3v">Программа содержит следующие разделы:</w:t>
      </w:r>
    </w:p>
    <w:p vyd:_id="vyd:0000000000013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t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s" xml:space="preserve"> пояснительная записка; </w:t>
      </w:r>
    </w:p>
    <w:p vyd:_id="vyd:0000000000013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q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p" xml:space="preserve"> учебно-тематический план; </w:t>
      </w:r>
    </w:p>
    <w:p vyd:_id="vyd:0000000000013l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n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m" xml:space="preserve"> содержание изучаемого предмета; </w:t>
      </w:r>
    </w:p>
    <w:p vyd:_id="vyd:0000000000013i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k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j" xml:space="preserve"> планируемые образовательные результаты; </w:t>
      </w:r>
    </w:p>
    <w:p vyd:_id="vyd:0000000000013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h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g" xml:space="preserve"> формы и методы контроля, система оценок;</w:t>
      </w:r>
    </w:p>
    <w:p vyd:_id="vyd:0000000000013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e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d" xml:space="preserve"> методическое обеспечение образовательной деятельности; </w:t>
      </w:r>
    </w:p>
    <w:p vyd:_id="vyd:00000000000139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b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a" xml:space="preserve"> фонды оценочных средств. </w:t>
      </w:r>
    </w:p>
    <w:p vyd:_id="vyd:0000000000013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8" xml:space="preserve">       В соответствии с данными направлениями строится основной раздел программы «Содержание учебного предмета».</w:t>
      </w:r>
    </w:p>
    <w:p vyd:_id="vyd:0000000000013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36" xml:space="preserve">       Методы обучения: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35" xml:space="preserve"> </w:t>
      </w:r>
    </w:p>
    <w:p vyd:_id="vyd:0000000000013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3" xml:space="preserve">   1. По способу организации занятия:  </w:t>
      </w:r>
    </w:p>
    <w:p vyd:_id="vyd:0000000000013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31" xml:space="preserve"> словесные – устное изложение, беседа, диалог, опрос;</w:t>
      </w:r>
    </w:p>
    <w:p vyd:_id="vyd:0000000000012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z">наглядные – показ видеоматериалов, иллюстраций, наблюдение, показ (исполнение)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2y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2x" xml:space="preserve"> педагогом;  </w:t>
      </w:r>
    </w:p>
    <w:p vyd:_id="vyd:0000000000012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v">практические – упражнения.</w:t>
      </w:r>
    </w:p>
    <w:p vyd:_id="vyd:0000000000012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t" xml:space="preserve">  2. По уровню деятельности детей:  </w:t>
      </w:r>
    </w:p>
    <w:p vyd:_id="vyd:0000000000012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r">объяснительно-иллюстративные – восприятие и усвоение информации;</w:t>
      </w:r>
    </w:p>
    <w:p vyd:_id="vyd:0000000000012m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p" xml:space="preserve"> репродуктивные – воспроизведение полученных знаний и освоенных способов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2o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2n" xml:space="preserve"> деятельности; </w:t>
      </w:r>
    </w:p>
    <w:p vyd:_id="vyd:0000000000012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l" xml:space="preserve">   3. По форме организации деятельности обучающихся:</w:t>
      </w:r>
    </w:p>
    <w:p vyd:_id="vyd:0000000000012i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j" xml:space="preserve">фронтальные, индивидуально-фронтальные, индивидуальные;  </w:t>
      </w:r>
    </w:p>
    <w:p vyd:_id="vyd:0000000000012g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2h">коллективные, коллективно-групповые, групповые, в парах.</w:t>
      </w:r>
    </w:p>
    <w:p vyd:_id="vyd:0000000000012b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12f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12e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2d">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2c" xml:space="preserve"> условия реализации учебного предмета.   </w:t>
      </w:r>
    </w:p>
    <w:p vyd:_id="vyd:00000000000129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2a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125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28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127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126" xml:space="preserve"> зеркала, фортепиано. </w:t>
      </w:r>
    </w:p>
    <w:p vyd:_id="vyd:00000000000121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24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123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122" xml:space="preserve"> и видеооборудование. </w:t>
      </w:r>
    </w:p>
    <w:p vyd:_id="vyd:0000000000011z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20" xml:space="preserve">       Информационное обеспечение: списки рекомендуемых учебных изданий, дополнительной литературы. </w:t>
      </w:r>
    </w:p>
    <w:p vyd:_id="vyd:0000000000011x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1y" xml:space="preserve">       Основные источники: учебные пособия, учебно-методическая литература, наглядные пособия. </w:t>
      </w:r>
    </w:p>
    <w:p vyd:_id="vyd:0000000000011v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11w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11u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</w:p>
    <w:p vyd:_id="vyd:0000000000011t">
      <w:pPr>
        <w:rPr>
          <w:rFonts w:ascii="Times New Roman" w:hAnsi="Times New Roman" w:cs="Times New Roman"/>
          <w:sz w:val="24"/>
          <w:szCs w:val="28"/>
        </w:rPr>
      </w:pPr>
    </w:p>
    <w:p vyd:_id="vyd:0000000000011s">
      <w:pPr>
        <w:rPr>
          <w:rFonts w:ascii="Times New Roman" w:hAnsi="Times New Roman" w:cs="Times New Roman"/>
          <w:sz w:val="24"/>
          <w:szCs w:val="28"/>
        </w:rPr>
      </w:pPr>
    </w:p>
    <w:p vyd:_id="vyd:0000000000011r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q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p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o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n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m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l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k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j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i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h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g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f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e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d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c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b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a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9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8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7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6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5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113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14">Рабочая  программа учебного предмета</w:t>
      </w:r>
    </w:p>
    <w:p vyd:_id="vyd:00000000000110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112">«Народно-сценический танец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111">»</w:t>
      </w:r>
    </w:p>
    <w:p vyd:_id="vyd:0000000000010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0z" xml:space="preserve">       Рабочая  программа учебного предмета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y">«Народно-сценический танец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x">» (разработчи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w">ки – преподаватели хореографического отделения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v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u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t" xml:space="preserve"> программе в области хореографического искусства «Хореографическое творчество</w:t>
      </w:r>
    </w:p>
    <w:p vyd:_id="vyd:0000000000010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0r" xml:space="preserve"> 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q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p" xml:space="preserve"> программы в области хореографического искусства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o">« Хореографическое творчество»</w:t>
      </w:r>
    </w:p>
    <w:p vyd:_id="vyd:0000000000010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0m" xml:space="preserve">        Учебный предме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l">т «Народно-сценический танец»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k" xml:space="preserve"> является одной из обязательных дисциплин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j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i" xml:space="preserve"> п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h" xml:space="preserve">рограммы в предметной области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g" xml:space="preserve">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f">Хор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e" xml:space="preserve">еографическое исполнительство»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d" xml:space="preserve">и неразрывно связана с другими учебными предметами этой области. </w:t>
      </w:r>
    </w:p>
    <w:p vyd:_id="vyd:00000000000105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0b" xml:space="preserve">       Обязатель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a">ная часть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9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8">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7" xml:space="preserve"> классы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6">, 9 класс (дополнительный год обучения).</w:t>
      </w:r>
    </w:p>
    <w:p vyd:_id="vyd:000000000000z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104" xml:space="preserve">       Учащимся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3">необходимо знание рисунка народно-сценического танца, особенностей взаимодействия с партнерами на сцене; знание балетной терминологии; знание элементов и основных комбинаций народно-сценического танца; знание особенностей постановки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2" xml:space="preserve"> корпуса, ног, рук, головы, танцевальных комбинаций; знание средств создания образа в хореографии; знание принципов взаимодействия музыкальных и хореографических выразительных средств; умение исполнять на сцене различные виды народно-сценического танца, пр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1">оизведения учебного хореографического репертуара; умение исполнять народно-сценические танцы на разных сценических площадках; умение исполнять элементы и основные комбинации различных видов  народно-сценических танцев; умение распределять сценическую площа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100" xml:space="preserve">дку, чувствовать ансамбль, сохранять рисунок при исполнении народно-сценического танца; умение понимать и исполнять указания преподавателя; умение запоминать и воспроизводить текст народно-сценических танцев; навыки музыкально-пластического интонирования. </w:t>
      </w:r>
    </w:p>
    <w:p vyd:_id="vyd:000000000000zt">
      <w:pPr>
        <w:spacing w:after="0" w:afterAutospacing="0"/>
        <w:ind w:firstLine="567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y">Срок освоения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x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w">ет - 4- 8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v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u">классы, 9 класс (дополнительный год обучения).</w:t>
      </w:r>
    </w:p>
    <w:p vyd:_id="vyd:000000000000z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s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r" xml:space="preserve"> </w:t>
      </w:r>
    </w:p>
    <w:p vyd:_id="vyd:000000000000zg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zp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o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n" xml:space="preserve">мелкогрупповая (от 4 до 10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m">человек), групповая (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l">11-1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k" xml:space="preserve">4 человек).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j">Рекоменду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i">емая продолжительность урока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h" xml:space="preserve">0 минут. </w:t>
      </w:r>
    </w:p>
    <w:p vyd:_id="vyd:000000000000z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f" xml:space="preserve">       Цели и задачи:</w:t>
      </w:r>
    </w:p>
    <w:p vyd:_id="vyd:000000000000zb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d" xml:space="preserve">  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zc" xml:space="preserve">  Цель учебного предмета: </w:t>
      </w:r>
    </w:p>
    <w:p vyd:_id="vyd:000000000000z6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za" xml:space="preserve">   - развитие танцевально-исполнительских и художественно-эстетических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9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8" xml:space="preserve"> способностей учащихся на основе приобретенного ими комплекса знаний, умений, навыков, которые необходимы для исполнения различных видов народно- сценических танцев, танцевальных композиций народов мира в соответствии с ФГТ, а также выявление наиболее од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7" xml:space="preserve">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 </w:t>
      </w:r>
    </w:p>
    <w:p vyd:_id="vyd:000000000000y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5" xml:space="preserve">  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4" xml:space="preserve">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z3" xml:space="preserve">Задачами предмета являются: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z2" xml:space="preserve">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z1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z0" xml:space="preserve">    </w:t>
      </w:r>
    </w:p>
    <w:p vyd:_id="vyd:000000000000y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y" xml:space="preserve"> 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x">обучение основам народного танца,</w:t>
      </w:r>
    </w:p>
    <w:p vyd:_id="vyd:000000000000yt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v" xml:space="preserve"> 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u" xml:space="preserve">  развитие танцевальной координации;</w:t>
      </w:r>
    </w:p>
    <w:p vyd:_id="vyd:000000000000y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s" xml:space="preserve"> 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r" xml:space="preserve">  обучение виртуозности исполнения;</w:t>
      </w:r>
    </w:p>
    <w:p vyd:_id="vyd:000000000000y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p" xml:space="preserve"> 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o" xml:space="preserve">  обучение выразительному исполнению и эмоциональной раскрепощѐнностив танцевальной практике;  </w:t>
      </w:r>
    </w:p>
    <w:p vyd:_id="vyd:000000000000y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m" xml:space="preserve">   - развитие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l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k">физической выносливости;</w:t>
      </w:r>
    </w:p>
    <w:p vyd:_id="vyd:000000000000yg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i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h" xml:space="preserve">  развитие умения танцевать в ансамбле;</w:t>
      </w:r>
    </w:p>
    <w:p vyd:_id="vyd:000000000000yd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f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e" xml:space="preserve">  развитие сценического артистизма;</w:t>
      </w:r>
    </w:p>
    <w:p vyd:_id="vyd:000000000000y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c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b" xml:space="preserve">  развитие дисциплинированности;</w:t>
      </w:r>
    </w:p>
    <w:p vyd:_id="vyd:000000000000y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9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y8" xml:space="preserve">  формирование волевых качеств.</w:t>
      </w:r>
    </w:p>
    <w:p vyd:_id="vyd:000000000000y5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y6" xml:space="preserve">       Обоснование структуры программы учебного предмета.</w:t>
      </w:r>
    </w:p>
    <w:p vyd:_id="vyd:000000000000y3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4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0y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y2" xml:space="preserve">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y1" xml:space="preserve">  Программа содержит следующие разделы:</w:t>
      </w:r>
    </w:p>
    <w:p vyd:_id="vyd:000000000000x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xz" xml:space="preserve">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xy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x" xml:space="preserve"> пояснительная записка; </w:t>
      </w:r>
    </w:p>
    <w:p vyd:_id="vyd:000000000000x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v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u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t" xml:space="preserve"> учебно-тематический план;</w:t>
      </w:r>
    </w:p>
    <w:p vyd:_id="vyd:000000000000x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r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q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p" xml:space="preserve"> содержание изучаемого предмета; </w:t>
      </w:r>
    </w:p>
    <w:p vyd:_id="vyd:000000000000x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n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m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l" xml:space="preserve"> планируемые образовательные результаты; </w:t>
      </w:r>
    </w:p>
    <w:p vyd:_id="vyd:000000000000x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j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i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h" xml:space="preserve"> формы и методы контроля, система оценок;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g" xml:space="preserve"> </w:t>
      </w:r>
    </w:p>
    <w:p vyd:_id="vyd:000000000000x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e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d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c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b" xml:space="preserve">методическое обеспечение образовательной деятельности; </w:t>
      </w:r>
    </w:p>
    <w:p vyd:_id="vyd:000000000000x6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9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8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7" xml:space="preserve"> фонды оценочных средств. </w:t>
      </w:r>
    </w:p>
    <w:p vyd:_id="vyd:000000000000x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5" xml:space="preserve">       В соответствии с данными направлениями строится основной раздел программы «Содержание учебного предмета».</w:t>
      </w:r>
    </w:p>
    <w:p vyd:_id="vyd:000000000000x1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x3" xml:space="preserve">       Методы обучения: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x2" xml:space="preserve">   </w:t>
      </w:r>
    </w:p>
    <w:p vyd:_id="vyd:000000000000w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x0" xml:space="preserve">   1. По способу организации занятия:  </w:t>
      </w:r>
    </w:p>
    <w:p vyd:_id="vyd:000000000000w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y" xml:space="preserve"> словесные – устное изложение, беседа, диалог, опрос;</w:t>
      </w:r>
    </w:p>
    <w:p vyd:_id="vyd:000000000000wt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w">наглядные – показ видеоматериалов, иллюстраций, наблюдение, показ (исполнение)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wv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wu" xml:space="preserve"> педагогом;  </w:t>
      </w:r>
    </w:p>
    <w:p vyd:_id="vyd:000000000000w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s">практические – упражнения.</w:t>
      </w:r>
    </w:p>
    <w:p vyd:_id="vyd:000000000000wp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q" xml:space="preserve">   2. По уровню деятельности детей:  </w:t>
      </w:r>
    </w:p>
    <w:p vyd:_id="vyd:000000000000w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o">объяснительно-иллюстративные – восприятие и усвоение информации;</w:t>
      </w:r>
    </w:p>
    <w:p vyd:_id="vyd:000000000000w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m" xml:space="preserve"> репродуктивные – воспроизведение полученных знаний и освоенных способов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wl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wk" xml:space="preserve"> деятельности; </w:t>
      </w:r>
    </w:p>
    <w:p vyd:_id="vyd:000000000000w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i" xml:space="preserve">   3. По форме организации деятельности обучающихся:</w:t>
      </w:r>
    </w:p>
    <w:p vyd:_id="vyd:000000000000w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g" xml:space="preserve">фронтальные, индивидуально-фронтальные, индивидуальные;  </w:t>
      </w:r>
    </w:p>
    <w:p vyd:_id="vyd:000000000000wd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we">коллективные, коллективно-групповые, групповые, в парах.</w:t>
      </w:r>
    </w:p>
    <w:p vyd:_id="vyd:000000000000w8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wc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wb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wa" xml:space="preserve">    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w9" xml:space="preserve"> условия реализации учебного предмета.   </w:t>
      </w:r>
    </w:p>
    <w:p vyd:_id="vyd:000000000000w6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w7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0w2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w5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0w4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0w3" xml:space="preserve"> зеркала, фортепиано. </w:t>
      </w:r>
    </w:p>
    <w:p vyd:_id="vyd:000000000000vy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w1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0w0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0vz" xml:space="preserve"> и видеооборудование. </w:t>
      </w:r>
    </w:p>
    <w:p vyd:_id="vyd:000000000000vw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vx" xml:space="preserve">       Информационное обеспечение: списки рекомендуемых учебных изданий, дополнительной литературы. </w:t>
      </w:r>
    </w:p>
    <w:p vyd:_id="vyd:000000000000vu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vv" xml:space="preserve">       Основные источники: учебные пособия, учебно-методическая литература, наглядные пособия. </w:t>
      </w:r>
    </w:p>
    <w:p vyd:_id="vyd:000000000000vs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vt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0vr">
      <w:pPr>
        <w:spacing w:after="0" w:afterAutospacing="0"/>
        <w:rPr>
          <w:rFonts w:ascii="Times New Roman" w:hAnsi="Times New Roman" w:cs="Times New Roman"/>
          <w:sz w:val="24"/>
        </w:rPr>
      </w:pPr>
    </w:p>
    <w:p vyd:_id="vyd:000000000000vp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vq">Рабочая  программа учебного предмета</w:t>
      </w:r>
    </w:p>
    <w:p vyd:_id="vyd:000000000000vn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vo">«Классический танец»</w:t>
      </w:r>
    </w:p>
    <w:p vyd:_id="vyd:000000000000v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vm" xml:space="preserve">       Рабочая  программа учебного предмета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l">«Классический  танец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k">» (разработчи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j" xml:space="preserve">ки – преподаватели хореографического отделения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i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h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g" xml:space="preserve"> программе в области хореографического искусства «Хореографическое творчество»</w:t>
      </w:r>
    </w:p>
    <w:p vyd:_id="vyd:000000000000v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ve" xml:space="preserve"> 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d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c" xml:space="preserve"> программы в области хореографического искусства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b" xml:space="preserve"> « Хореографическое творчество»</w:t>
      </w:r>
    </w:p>
    <w:p vyd:_id="vyd:000000000000u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v9" xml:space="preserve">        Учебный предме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8">т «Классический танец»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7" xml:space="preserve"> является одной из обязательных дисциплин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6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5" xml:space="preserve"> п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4" xml:space="preserve">рограммы в предметной области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3" xml:space="preserve">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2">Хор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1" xml:space="preserve">еографическое исполнительство»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v0" xml:space="preserve">и неразрывно связана с другими учебными предметами этой области. </w:t>
      </w:r>
    </w:p>
    <w:p vyd:_id="vyd:000000000000u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y" xml:space="preserve">       Обязатель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x">ная часть - 3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w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v">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u" xml:space="preserve"> классы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t">, 9 класс (дополнительный год обучения).</w:t>
      </w:r>
    </w:p>
    <w:p vyd:_id="vyd:000000000000u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r" xml:space="preserve">       Классический танец  - основа всей хореографии, чтобы исполнять классический репертуар необходимо обладать природными физическими данными и постоянно их совершенствовать.  </w:t>
      </w:r>
    </w:p>
    <w:p vyd:_id="vyd:000000000000ul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p" xml:space="preserve">   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o">Учащиеся каждодневно должны демонстрировать физическую подготовку, эмоциональный настрой, а также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n" xml:space="preserve"> знание рисунка танца, особенностей взаимодейс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m" xml:space="preserve">твия с партнерами на сцене; </w:t>
      </w:r>
    </w:p>
    <w:p vyd:_id="vyd:000000000000u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k" xml:space="preserve">   - знание балетной терминологии; знание элементов и основных комбинаций классического танца;  </w:t>
      </w:r>
    </w:p>
    <w:p vyd:_id="vyd:000000000000u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i" xml:space="preserve">   - знание особенностей постановки корпуса, ног, рук, головы, танцевальных комбинаций; </w:t>
      </w:r>
    </w:p>
    <w:p vyd:_id="vyd:000000000000u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g" xml:space="preserve">   - знание средств создания образа в хореографии; знание п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f" xml:space="preserve">ринципов взаимодействия музыкальных и хореографических выразительных средств;   </w:t>
      </w:r>
    </w:p>
    <w:p vyd:_id="vyd:000000000000u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d" xml:space="preserve">   - умение исполнять на сцене классический танец, произведения учебного хореографического репертуара; </w:t>
      </w:r>
    </w:p>
    <w:p vyd:_id="vyd:000000000000u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b" xml:space="preserve">   - умение исполнять элементы и основные комбинации классического танца;    </w:t>
      </w:r>
    </w:p>
    <w:p vyd:_id="vyd:000000000000u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u9" xml:space="preserve">   - умение расп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8">ределять сценическую площадку, чувствовать ансамбль, сохранять рисунок танца; умение осваивать и преодолевать технические трудности при тренаже классического танца и разучивании хореографического произведения; навыки музыкально-пластического интонирования.</w:t>
      </w:r>
    </w:p>
    <w:p vyd:_id="vyd:000000000000u1">
      <w:pPr>
        <w:spacing w:after="0" w:afterAutospacing="0"/>
        <w:ind w:firstLine="567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u6">Срок освоения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5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4">ет - 3- 8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3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u2">классы, 9 класс (дополнительный год обучения).</w:t>
      </w:r>
    </w:p>
    <w:p vyd:_id="vyd:000000000000ty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u0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z" xml:space="preserve"> </w:t>
      </w:r>
    </w:p>
    <w:p vyd:_id="vyd:000000000000t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x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w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v" xml:space="preserve">мелкогрупповая (от 4 до 10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u" xml:space="preserve">человек).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t">Рекоменду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s">емая продолжительность урока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r" xml:space="preserve">0 минут. </w:t>
      </w:r>
    </w:p>
    <w:p vyd:_id="vyd:000000000000t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tp" xml:space="preserve">       Цели и задачи:</w:t>
      </w:r>
    </w:p>
    <w:p vyd:_id="vyd:000000000000tl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n" xml:space="preserve">   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tm" xml:space="preserve"> Цель учебного предмета: </w:t>
      </w:r>
    </w:p>
    <w:p vyd:_id="vyd:000000000000t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k" xml:space="preserve">   -  развитие танцевально-исполнительских способностей учащихся на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j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i" xml:space="preserve"> основе приобретенного ими комплекса знаний, умений, навыков, необходимых для исполнения танцевальных композиций различных жанров и форм в соответствии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h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g">с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f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e">ФГТ, а также выявление наиболее од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d" xml:space="preserve">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 </w:t>
      </w:r>
    </w:p>
    <w:p vyd:_id="vyd:000000000000t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b" xml:space="preserve"> 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a" xml:space="preserve">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t9" xml:space="preserve">Задачами предмета являются: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t8" xml:space="preserve"> </w:t>
      </w:r>
    </w:p>
    <w:p vyd:_id="vyd:000000000000t3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6" xml:space="preserve">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5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4" xml:space="preserve">развитие интереса к классическому танцу и хореографическому творчеству; </w:t>
      </w:r>
    </w:p>
    <w:p vyd:_id="vyd:000000000000s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t2" xml:space="preserve">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1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t0">овладение учащимися основными исполнительскими навыками классического танца, позволяющими грамотно исполнять музыкальные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z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y" xml:space="preserve">композиции, как соло, так и в ансамбле; </w:t>
      </w:r>
    </w:p>
    <w:p vyd:_id="vyd:000000000000s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w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v" xml:space="preserve"> развитие музыкальных способностей: слуха, ритма, памяти и музыкальности; </w:t>
      </w:r>
    </w:p>
    <w:p vyd:_id="vyd:000000000000s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t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s" xml:space="preserve">освоение учащимися музыкальной грамоты, необходимой для владения классическим танцем в пределах программы; </w:t>
      </w:r>
    </w:p>
    <w:p vyd:_id="vyd:000000000000sm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q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p" xml:space="preserve"> стимулирование развития эмоциональности, памяти, мышления,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o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n" xml:space="preserve">воображения и творческой активности в ансамбле; </w:t>
      </w:r>
    </w:p>
    <w:p vyd:_id="vyd:000000000000s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l" xml:space="preserve">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k" xml:space="preserve"> развитие чувства ансамбля (чувства партнерства), </w:t>
      </w:r>
    </w:p>
    <w:p vyd:_id="vyd:000000000000s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i" xml:space="preserve">  - развитие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h">двигательно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g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f">танцевальных способностей, артистизма;</w:t>
      </w:r>
    </w:p>
    <w:p vyd:_id="vyd:000000000000sb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d" xml:space="preserve">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c" xml:space="preserve">  приобретение обучающимися опыта творческой деятельности и публичных выступлений; </w:t>
      </w:r>
    </w:p>
    <w:p vyd:_id="vyd:000000000000s6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a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9" xml:space="preserve"> формирование у одаренных детей комплекса знаний, умений и навыков, позволяющих в дальнейшем осваивать профессиональные образовательные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8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s7">в области хореографического искусства.</w:t>
      </w:r>
    </w:p>
    <w:p vyd:_id="vyd:000000000000s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s5" xml:space="preserve">       Обоснование структуры программы учебного предмета.</w:t>
      </w:r>
    </w:p>
    <w:p vyd:_id="vyd:000000000000s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3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0r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s1" xml:space="preserve"> 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s0" xml:space="preserve"> Программа содержит следующие разделы:</w:t>
      </w:r>
    </w:p>
    <w:p vyd:_id="vyd:000000000000r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y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x" xml:space="preserve"> пояснительная записка; </w:t>
      </w:r>
    </w:p>
    <w:p vyd:_id="vyd:000000000000rt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v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u" xml:space="preserve"> учебно-тематический план; </w:t>
      </w:r>
    </w:p>
    <w:p vyd:_id="vyd:000000000000r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s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r" xml:space="preserve"> содержание изучаемого предмета; </w:t>
      </w:r>
    </w:p>
    <w:p vyd:_id="vyd:000000000000r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p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o" xml:space="preserve"> планируемые образовательные результаты; </w:t>
      </w:r>
    </w:p>
    <w:p vyd:_id="vyd:000000000000r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m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l" xml:space="preserve"> формы и методы контроля, система оценок;</w:t>
      </w:r>
    </w:p>
    <w:p vyd:_id="vyd:000000000000r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j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i" xml:space="preserve"> методическое обеспечение образовательной деятельности; </w:t>
      </w:r>
    </w:p>
    <w:p vyd:_id="vyd:000000000000r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g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f" xml:space="preserve"> фонды оценочных средств. </w:t>
      </w:r>
    </w:p>
    <w:p vyd:_id="vyd:000000000000r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d" xml:space="preserve">       В соответствии с данными направлениями строится основной раздел программы «Содержание учебного предмета».</w:t>
      </w:r>
    </w:p>
    <w:p vyd:_id="vyd:000000000000r9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rb" xml:space="preserve">       Методы обучения: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a" xml:space="preserve"> </w:t>
      </w:r>
    </w:p>
    <w:p vyd:_id="vyd:000000000000r7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8" xml:space="preserve">   1. По способу организации занятия:  </w:t>
      </w:r>
    </w:p>
    <w:p vyd:_id="vyd:000000000000r5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6" xml:space="preserve"> словесные – устное изложение, беседа, диалог, опрос;</w:t>
      </w:r>
    </w:p>
    <w:p vyd:_id="vyd:000000000000r1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4">наглядные – показ видеоматериалов, иллюстраций, наблюдение, показ (исполнение)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3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r2" xml:space="preserve"> педагогом;  </w:t>
      </w:r>
    </w:p>
    <w:p vyd:_id="vyd:000000000000q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r0">практические – упражнения.</w:t>
      </w:r>
    </w:p>
    <w:p vyd:_id="vyd:000000000000q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y" xml:space="preserve">  2. По уровню деятельности детей:  </w:t>
      </w:r>
    </w:p>
    <w:p vyd:_id="vyd:000000000000qv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w">объяснительно-иллюстративные – восприятие и усвоение информации;</w:t>
      </w:r>
    </w:p>
    <w:p vyd:_id="vyd:000000000000q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u" xml:space="preserve"> репродуктивные – воспроизведение полученных знаний и освоенных способов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qt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qs" xml:space="preserve"> деятельности; </w:t>
      </w:r>
    </w:p>
    <w:p vyd:_id="vyd:000000000000qp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q" xml:space="preserve">   3. По форме организации деятельности обучающихся:</w:t>
      </w:r>
    </w:p>
    <w:p vyd:_id="vyd:000000000000q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o" xml:space="preserve">фронтальные, индивидуально-фронтальные, индивидуальные;  </w:t>
      </w:r>
    </w:p>
    <w:p vyd:_id="vyd:000000000000ql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qm">коллективные, коллективно-групповые, групповые, в парах.</w:t>
      </w:r>
    </w:p>
    <w:p vyd:_id="vyd:000000000000q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k" xml:space="preserve">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qj">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qi" xml:space="preserve"> условия реализации учебного предмета.   </w:t>
      </w:r>
    </w:p>
    <w:p vyd:_id="vyd:000000000000qf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g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0qb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e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0qd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0qc" xml:space="preserve"> зеркала, фортепиано. </w:t>
      </w:r>
    </w:p>
    <w:p vyd:_id="vyd:000000000000q7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a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0q9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0q8" xml:space="preserve"> и видеооборудование. </w:t>
      </w:r>
    </w:p>
    <w:p vyd:_id="vyd:000000000000q5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6" xml:space="preserve">       Информационное обеспечение: списки рекомендуемых учебных изданий, дополнительной литературы. </w:t>
      </w:r>
    </w:p>
    <w:p vyd:_id="vyd:000000000000q3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4" xml:space="preserve">       Основные источники: учебные пособия, учебно-методическая литература, наглядные пособия. </w:t>
      </w:r>
    </w:p>
    <w:p vyd:_id="vyd:000000000000q1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q2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0q0">
      <w:pPr>
        <w:spacing w:after="0" w:afterAutospacing="0"/>
        <w:rPr>
          <w:rFonts w:ascii="Times New Roman" w:hAnsi="Times New Roman" w:cs="Times New Roman"/>
          <w:sz w:val="24"/>
        </w:rPr>
      </w:pPr>
    </w:p>
    <w:p vyd:_id="vyd:000000000000pz">
      <w:pPr>
        <w:rPr>
          <w:rFonts w:ascii="Times New Roman" w:hAnsi="Times New Roman" w:cs="Times New Roman"/>
          <w:sz w:val="24"/>
          <w:szCs w:val="28"/>
        </w:rPr>
      </w:pPr>
    </w:p>
    <w:p vyd:_id="vyd:000000000000py">
      <w:pPr>
        <w:rPr>
          <w:rFonts w:ascii="Times New Roman" w:hAnsi="Times New Roman" w:cs="Times New Roman"/>
          <w:sz w:val="24"/>
          <w:szCs w:val="28"/>
        </w:rPr>
      </w:pPr>
    </w:p>
    <w:p vyd:_id="vyd:000000000000px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w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v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u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t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s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r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q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p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o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n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m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l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k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j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i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h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g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f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e">
      <w:pPr>
        <w:rPr>
          <w:rFonts w:ascii="Times New Roman" w:hAnsi="Times New Roman" w:cs="Times New Roman"/>
          <w:sz w:val="24"/>
          <w:b w:val="1"/>
          <w:szCs w:val="28"/>
        </w:rPr>
      </w:pPr>
    </w:p>
    <w:p vyd:_id="vyd:000000000000pc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pd">Рабочая  программа учебного предмета</w:t>
      </w:r>
    </w:p>
    <w:p vyd:_id="vyd:000000000000pa">
      <w:pPr>
        <w:jc w:val="center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pb">«Современный танец»</w:t>
      </w:r>
    </w:p>
    <w:p vyd:_id="vyd:000000000000p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p9" xml:space="preserve">       Рабочая  программа учебного предмета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8">«Современный  танец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7">» (разработчик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6" xml:space="preserve">и – преподаватели хореографического отделения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5" xml:space="preserve">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4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3" xml:space="preserve"> программе в области хореографического искусства «Хореографическое творчество»</w:t>
      </w:r>
    </w:p>
    <w:p vyd:_id="vyd:000000000000o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p1" xml:space="preserve"> 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p0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z" xml:space="preserve">  программы в области хореографического искусства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y">« Хореографическое творчество»</w:t>
      </w:r>
    </w:p>
    <w:p vyd:_id="vyd:000000000000o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ow" xml:space="preserve">        Учебный предме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v">т «Современный танец»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u" xml:space="preserve"> являетс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t">я одной из вариативных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s" xml:space="preserve"> дисциплин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r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q" xml:space="preserve"> прог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p" xml:space="preserve">раммы в предметной области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o" xml:space="preserve">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n">Хореографическое исполнительство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m" xml:space="preserve">»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l" xml:space="preserve"> и неразрывно связана с другими учебными предметами этой области. </w:t>
      </w:r>
    </w:p>
    <w:p vyd:_id="vyd:000000000000o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oj" xml:space="preserve">       Вариативная  часть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i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h">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g" xml:space="preserve"> классы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f">, 9 класс (дополнительный год обучения).</w:t>
      </w:r>
    </w:p>
    <w:p vyd:_id="vyd:000000000000n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od" xml:space="preserve">       Рабочая программа направлена на гармоничное психологическое, духовно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c">е и физическое развитие ребенка, морфологическое и функциональное совершенствование его отдельных органов и систем, создание необходимого двигательного режима, положительного психологического настроя. В основу рабочей программы положены танцы исторического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b" xml:space="preserve"> наследия, отечественная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a" xml:space="preserve"> хореография, а так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9">же популярные зарубежные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8" xml:space="preserve"> танцы – европейские и латиноамериканские.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7">Современный танец – это многожанровый и эстетически разноплановый феномен. К современному танцу в настоящее время относят все направления хореографии, которые были рождены в ХХ веке.</w:t>
      </w:r>
      <w:r>
        <w:rPr>
          <w:rFonts w:ascii="Times New Roman" w:hAnsi="Times New Roman" w:eastAsia="Times New Roman" w:cs="Times New Roman"/>
          <w:sz w:val="24"/>
          <w:szCs w:val="28"/>
        </w:rPr>
        <w:br vyd:_id="vyd:000000000000o6"/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5" xml:space="preserve">  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o4">Срок освоения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3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2">ет - 4- 8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1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o0">классы, 9 класс (дополнительный год обучения).</w:t>
      </w:r>
    </w:p>
    <w:p vyd:_id="vyd:000000000000n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ny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x" xml:space="preserve">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w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v" xml:space="preserve">мелкогрупповая (от 4 до 10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u" xml:space="preserve">человек).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t">Рекоменду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s">емая продолжительность урока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r" xml:space="preserve">0 минут. </w:t>
      </w:r>
    </w:p>
    <w:p vyd:_id="vyd:000000000000n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np" xml:space="preserve">       Цели и задачи:</w:t>
      </w:r>
    </w:p>
    <w:p vyd:_id="vyd:000000000000n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nn" xml:space="preserve">   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nm" xml:space="preserve">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nl" xml:space="preserve">  Цель учебного предмета: </w:t>
      </w:r>
    </w:p>
    <w:p vyd:_id="vyd:000000000000n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nj" xml:space="preserve">   - расширить палитру выразительных средств исполнителей, их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i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h" xml:space="preserve"> технические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g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f" xml:space="preserve">возможности и поле профессиональной деятельности. </w:t>
      </w:r>
    </w:p>
    <w:p vyd:_id="vyd:000000000000n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nd" xml:space="preserve">  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nc" xml:space="preserve">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nb">Задачи Учебного предмета:</w:t>
      </w:r>
    </w:p>
    <w:p vyd:_id="vyd:000000000000n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n9" xml:space="preserve">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8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7" xml:space="preserve"> развитие мышечной выразительности тела, формирование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6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5">фигуры и осанки,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4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3">укрепление здоровья;  формирование выразительных движенческих навыков, умения легко и координировано танцевать, ориентироваться в ограниченном сценическом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2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n1">пространстве;</w:t>
      </w:r>
    </w:p>
    <w:p vyd:_id="vyd:000000000000m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z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y" xml:space="preserve">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x">развитие общей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w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v">музыкальности;</w:t>
      </w:r>
    </w:p>
    <w:p vyd:_id="vyd:000000000000m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t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s" xml:space="preserve">  коррекция эмоционально-психического состояния;</w:t>
      </w:r>
    </w:p>
    <w:p vyd:_id="vyd:000000000000m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q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p" xml:space="preserve">  формирование конструктивного межличностного общения;</w:t>
      </w:r>
    </w:p>
    <w:p vyd:_id="vyd:000000000000m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n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m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l" xml:space="preserve">формирование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k">коммуникативной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j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i" xml:space="preserve">культуры; </w:t>
      </w:r>
    </w:p>
    <w:p vyd:_id="vyd:000000000000me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g" xml:space="preserve">   -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f" xml:space="preserve"> формирование личностных качеств: силы, выносливости, смелости,</w:t>
      </w:r>
    </w:p>
    <w:p vyd:_id="vyd:000000000000m8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d" xml:space="preserve">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c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b" xml:space="preserve"> воли,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a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9" xml:space="preserve">ловкости, трудолюбия, упорства и целеустремленности. </w:t>
      </w:r>
    </w:p>
    <w:p vyd:_id="vyd:000000000000m6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m7" xml:space="preserve">       Обоснование структуры программы учебного предмета.</w:t>
      </w:r>
    </w:p>
    <w:p vyd:_id="vyd:000000000000m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5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0m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m3" xml:space="preserve">       Программа содержит следующие разделы:</w:t>
      </w:r>
    </w:p>
    <w:p vyd:_id="vyd:000000000000l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m1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m0" xml:space="preserve"> пояснительная записка; </w:t>
      </w:r>
    </w:p>
    <w:p vyd:_id="vyd:000000000000l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y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x" xml:space="preserve"> учебно-тематический план; </w:t>
      </w:r>
    </w:p>
    <w:p vyd:_id="vyd:000000000000lt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v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u" xml:space="preserve"> содержание изучаемого предмета; </w:t>
      </w:r>
    </w:p>
    <w:p vyd:_id="vyd:000000000000l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s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r" xml:space="preserve"> планируемые образовательные результаты; </w:t>
      </w:r>
    </w:p>
    <w:p vyd:_id="vyd:000000000000ln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p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o" xml:space="preserve"> формы и методы контроля, система оценок;</w:t>
      </w:r>
    </w:p>
    <w:p vyd:_id="vyd:000000000000lk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m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l" xml:space="preserve"> методическое обеспечение образовательной деятельности; </w:t>
      </w:r>
    </w:p>
    <w:p vyd:_id="vyd:000000000000lh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j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i" xml:space="preserve"> фонды оценочных средств. </w:t>
      </w:r>
    </w:p>
    <w:p vyd:_id="vyd:000000000000lf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g" xml:space="preserve">       В соответствии с данными направлениями строится основной раздел программы «Содержание учебного предмета».</w:t>
      </w:r>
    </w:p>
    <w:p vyd:_id="vyd:000000000000lc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le" xml:space="preserve">       Методы обучения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d">:</w:t>
      </w:r>
    </w:p>
    <w:p vyd:_id="vyd:000000000000la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b" xml:space="preserve">   1. По способу организации занятия:  </w:t>
      </w:r>
    </w:p>
    <w:p vyd:_id="vyd:000000000000l8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9" xml:space="preserve"> словесные – устное изложение, беседа, диалог, опрос;</w:t>
      </w:r>
    </w:p>
    <w:p vyd:_id="vyd:000000000000l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7">наглядные – показ видеоматериалов, иллюстраций, наблюдение, показ (исполнение)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6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l5" xml:space="preserve"> педагогом;  </w:t>
      </w:r>
    </w:p>
    <w:p vyd:_id="vyd:000000000000l2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3">практические – упражнения.</w:t>
      </w:r>
    </w:p>
    <w:p vyd:_id="vyd:000000000000l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l1" xml:space="preserve">  2. По уровню деятельности детей:  </w:t>
      </w:r>
    </w:p>
    <w:p vyd:_id="vyd:000000000000ky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kz">объяснительно-иллюстративные – восприятие и усвоение информации;</w:t>
      </w:r>
    </w:p>
    <w:p vyd:_id="vyd:000000000000k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kx" xml:space="preserve"> репродуктивные – воспроизведение полученных знаний и освоенных способов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kw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kv" xml:space="preserve"> деятельности; </w:t>
      </w:r>
    </w:p>
    <w:p vyd:_id="vyd:000000000000k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kt" xml:space="preserve"> 3. По форме организации деятельности обучающихся:</w:t>
      </w:r>
    </w:p>
    <w:p vyd:_id="vyd:000000000000kq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kr" xml:space="preserve">фронтальные, индивидуально-фронтальные, индивидуальные;  </w:t>
      </w:r>
    </w:p>
    <w:p vyd:_id="vyd:000000000000ko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kp">коллективные, коллективно-групповые, групповые, в парах.</w:t>
      </w:r>
    </w:p>
    <w:p vyd:_id="vyd:000000000000kj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kn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0km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kl">Материально-технические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kk" xml:space="preserve"> условия реализации учебного предмета.   </w:t>
      </w:r>
    </w:p>
    <w:p vyd:_id="vyd:000000000000kh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i" xml:space="preserve">      Материально - 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0kd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g" xml:space="preserve">      Учебный класс для занятий – хорошо проветриваемое и освещенное помещение. Оборудование учебного кабинета: б</w:t>
      </w:r>
      <w:r>
        <w:rPr>
          <w:rFonts w:ascii="Times New Roman" w:hAnsi="Times New Roman" w:cs="Times New Roman"/>
          <w:sz w:val="24"/>
          <w:szCs w:val="28"/>
        </w:rPr>
        <w:t vyd:_id="vyd:000000000000kf">алетные станки,</w:t>
      </w:r>
      <w:r>
        <w:rPr>
          <w:rFonts w:ascii="Times New Roman" w:hAnsi="Times New Roman" w:cs="Times New Roman"/>
          <w:sz w:val="24"/>
          <w:szCs w:val="28"/>
        </w:rPr>
        <w:t vyd:_id="vyd:000000000000ke" xml:space="preserve"> зеркала, фортепиано. </w:t>
      </w:r>
    </w:p>
    <w:p vyd:_id="vyd:000000000000k9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c" xml:space="preserve">       Технические средства: </w:t>
      </w:r>
      <w:r>
        <w:rPr>
          <w:rFonts w:ascii="Times New Roman" w:hAnsi="Times New Roman" w:cs="Times New Roman"/>
          <w:sz w:val="24"/>
          <w:szCs w:val="28"/>
        </w:rPr>
        <w:t vyd:_id="vyd:000000000000kb">звукотехническое</w:t>
      </w:r>
      <w:r>
        <w:rPr>
          <w:rFonts w:ascii="Times New Roman" w:hAnsi="Times New Roman" w:cs="Times New Roman"/>
          <w:sz w:val="24"/>
          <w:szCs w:val="28"/>
        </w:rPr>
        <w:t vyd:_id="vyd:000000000000ka" xml:space="preserve"> и видеооборудование. </w:t>
      </w:r>
    </w:p>
    <w:p vyd:_id="vyd:000000000000k7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8" xml:space="preserve">       Информационное обеспечение: списки рекомендуемых учебных изданий, дополнительной литературы. </w:t>
      </w:r>
    </w:p>
    <w:p vyd:_id="vyd:000000000000k5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6" xml:space="preserve">       Основные источники: учебные пособия, учебно-методическая литература, наглядные пособия. </w:t>
      </w:r>
    </w:p>
    <w:p vyd:_id="vyd:000000000000k3">
      <w:pPr>
        <w:spacing w:after="0" w:afterAutospacing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k4" xml:space="preserve">       Дополнительные источники: справочно-библиографические и периодические издания, поисковые системы, сайты интернета, сайты издательств.</w:t>
      </w:r>
    </w:p>
    <w:p vyd:_id="vyd:000000000000k2">
      <w:pPr>
        <w:spacing w:after="0" w:afterAutospacing="0"/>
        <w:rPr>
          <w:rFonts w:ascii="Times New Roman" w:hAnsi="Times New Roman" w:cs="Times New Roman"/>
          <w:sz w:val="24"/>
        </w:rPr>
      </w:pPr>
    </w:p>
    <w:p vyd:_id="vyd:000000000000k1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</w:p>
    <w:p vyd:_id="vyd:000000000000k0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</w:p>
    <w:p vyd:_id="vyd:000000000000jz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</w:p>
    <w:p vyd:_id="vyd:000000000000jy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jx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jw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jv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ju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</w:rPr>
      </w:pPr>
    </w:p>
    <w:p vyd:_id="vyd:mw0giydjqnvhk4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b w:val="1"/>
        </w:rPr>
      </w:pPr>
    </w:p>
    <w:p vyd:_id="vyd:000000000000jt">
      <w:pPr>
        <w:spacing w:after="0" w:afterAutospacing="0"/>
        <w:jc w:val="start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jq">
      <w:pPr>
        <w:spacing w:after="0" w:afterAutospacing="0"/>
        <w:jc w:val="start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js" xml:space="preserve">                        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jr">Рабочая  программа учебного предмета</w:t>
      </w:r>
    </w:p>
    <w:p vyd:_id="vyd:000000000000jn">
      <w:pPr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jp">«Слушание музыки и музыкальная грамота»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jo" xml:space="preserve"> </w:t>
      </w:r>
    </w:p>
    <w:p vyd:_id="vyd:000000000000j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jm" xml:space="preserve">       Рабочая  программа учебного предмета </w:t>
      </w:r>
      <w:r>
        <w:rPr>
          <w:rFonts w:ascii="Times New Roman" w:hAnsi="Times New Roman" w:cs="Times New Roman"/>
          <w:sz w:val="24"/>
          <w:szCs w:val="28"/>
        </w:rPr>
        <w:t vyd:_id="vyd:000000000000jl">«Слушание музыки и музыкальная грамота</w:t>
      </w:r>
      <w:r>
        <w:rPr>
          <w:rFonts w:ascii="Times New Roman" w:hAnsi="Times New Roman" w:cs="Times New Roman"/>
          <w:sz w:val="24"/>
          <w:szCs w:val="28"/>
        </w:rPr>
        <w:t vyd:_id="vyd:000000000000jk">» (разработчи</w:t>
      </w:r>
      <w:r>
        <w:rPr>
          <w:rFonts w:ascii="Times New Roman" w:hAnsi="Times New Roman" w:cs="Times New Roman"/>
          <w:sz w:val="24"/>
          <w:szCs w:val="28"/>
        </w:rPr>
        <w:t vyd:_id="vyd:000000000000jj" xml:space="preserve">ки – преподаватели хореографического отделения </w:t>
      </w:r>
      <w:r>
        <w:rPr>
          <w:rFonts w:ascii="Times New Roman" w:hAnsi="Times New Roman" w:cs="Times New Roman"/>
          <w:sz w:val="24"/>
          <w:szCs w:val="28"/>
        </w:rPr>
        <w:t vyd:_id="vyd:000000000000ji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0jh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0jg" xml:space="preserve">  программе в области хореографического искусства «Хореографическое творчество»</w:t>
      </w:r>
    </w:p>
    <w:p vyd:_id="vyd:000000000000j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je" xml:space="preserve">       Место учебного предмета в структуре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0jd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0jc" xml:space="preserve"> программы в области хореографического искусства </w:t>
      </w:r>
      <w:r>
        <w:rPr>
          <w:rFonts w:ascii="Times New Roman" w:hAnsi="Times New Roman" w:cs="Times New Roman"/>
          <w:sz w:val="24"/>
          <w:szCs w:val="28"/>
        </w:rPr>
        <w:t vyd:_id="vyd:000000000000jb">« Хореографическое творчество»</w:t>
      </w:r>
    </w:p>
    <w:p vyd:_id="vyd:000000000000j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j9" xml:space="preserve">       Учебный предме</w:t>
      </w:r>
      <w:r>
        <w:rPr>
          <w:rFonts w:ascii="Times New Roman" w:hAnsi="Times New Roman" w:cs="Times New Roman"/>
          <w:sz w:val="24"/>
          <w:szCs w:val="28"/>
        </w:rPr>
        <w:t vyd:_id="vyd:000000000000j8">т «Слушание музыки и музыкальная грамота</w:t>
      </w:r>
      <w:r>
        <w:rPr>
          <w:rFonts w:ascii="Times New Roman" w:hAnsi="Times New Roman" w:cs="Times New Roman"/>
          <w:sz w:val="24"/>
          <w:szCs w:val="28"/>
        </w:rPr>
        <w:t vyd:_id="vyd:000000000000j7" xml:space="preserve">» - учебный предмет, который входит в обязательную часть предметной области «Теория и история искусств». </w:t>
      </w:r>
      <w:r>
        <w:rPr>
          <w:rFonts w:ascii="Times New Roman" w:hAnsi="Times New Roman" w:cs="Times New Roman"/>
          <w:sz w:val="24"/>
          <w:szCs w:val="28"/>
        </w:rPr>
        <w:t vyd:_id="vyd:000000000000j6" xml:space="preserve">и неразрывно связана с другими учебными предметами этой области. </w:t>
      </w:r>
    </w:p>
    <w:p vyd:_id="vyd:000000000000iy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j4" xml:space="preserve">       Обязатель</w:t>
      </w:r>
      <w:r>
        <w:rPr>
          <w:rFonts w:ascii="Times New Roman" w:hAnsi="Times New Roman" w:cs="Times New Roman"/>
          <w:sz w:val="24"/>
          <w:szCs w:val="28"/>
        </w:rPr>
        <w:t vyd:_id="vyd:000000000000j3">ная часть - 1</w:t>
      </w:r>
      <w:r>
        <w:rPr>
          <w:rFonts w:ascii="Times New Roman" w:hAnsi="Times New Roman" w:cs="Times New Roman"/>
          <w:sz w:val="24"/>
          <w:szCs w:val="28"/>
        </w:rPr>
        <w:t vyd:_id="vyd:000000000000j2">-</w:t>
      </w:r>
      <w:r>
        <w:rPr>
          <w:rFonts w:ascii="Times New Roman" w:hAnsi="Times New Roman" w:cs="Times New Roman"/>
          <w:sz w:val="24"/>
          <w:szCs w:val="28"/>
        </w:rPr>
        <w:t vyd:_id="vyd:000000000000j1">4</w:t>
      </w:r>
      <w:r>
        <w:rPr>
          <w:rFonts w:ascii="Times New Roman" w:hAnsi="Times New Roman" w:cs="Times New Roman"/>
          <w:sz w:val="24"/>
          <w:szCs w:val="28"/>
        </w:rPr>
        <w:t vyd:_id="vyd:000000000000j0" xml:space="preserve"> классы</w:t>
      </w:r>
      <w:r>
        <w:rPr>
          <w:rFonts w:ascii="Times New Roman" w:hAnsi="Times New Roman" w:cs="Times New Roman"/>
          <w:sz w:val="24"/>
          <w:szCs w:val="28"/>
        </w:rPr>
        <w:t vyd:_id="vyd:000000000000iz">.</w:t>
      </w:r>
    </w:p>
    <w:p vyd:_id="vyd:000000000000iv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x" xml:space="preserve">       Программа направлена на развитие знаний </w:t>
      </w:r>
      <w:r>
        <w:rPr>
          <w:rFonts w:ascii="Times New Roman" w:hAnsi="Times New Roman" w:cs="Times New Roman"/>
          <w:sz w:val="24"/>
          <w:szCs w:val="28"/>
        </w:rPr>
        <w:t vyd:_id="vyd:000000000000iw" xml:space="preserve">специфики музыки как вида искусства; </w:t>
      </w:r>
    </w:p>
    <w:p vyd:_id="vyd:000000000000i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u" xml:space="preserve">   - на</w:t>
      </w:r>
      <w:r>
        <w:rPr>
          <w:rFonts w:ascii="Times New Roman" w:hAnsi="Times New Roman" w:cs="Times New Roman"/>
          <w:sz w:val="24"/>
          <w:szCs w:val="28"/>
        </w:rPr>
        <w:t vyd:_id="vyd:000000000000it" xml:space="preserve"> знание музыкальной терминологии, актуальной для хореографического искусства;</w:t>
      </w:r>
    </w:p>
    <w:p vyd:_id="vyd:000000000000i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r" xml:space="preserve">    - знание основ музыкальной грамоты (размер, динамика, темп, строение музыкального произведения); </w:t>
      </w:r>
      <w:r>
        <w:rPr>
          <w:rFonts w:ascii="Times New Roman" w:hAnsi="Times New Roman" w:cs="Times New Roman"/>
          <w:sz w:val="24"/>
          <w:szCs w:val="28"/>
        </w:rPr>
        <w:t vyd:_id="vyd:000000000000iq" xml:space="preserve"> </w:t>
      </w:r>
    </w:p>
    <w:p vyd:_id="vyd:000000000000im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o" xml:space="preserve">   - на развитие умений </w:t>
      </w:r>
      <w:r>
        <w:rPr>
          <w:rFonts w:ascii="Times New Roman" w:hAnsi="Times New Roman" w:cs="Times New Roman"/>
          <w:sz w:val="24"/>
          <w:szCs w:val="28"/>
        </w:rPr>
        <w:t vyd:_id="vyd:000000000000in" xml:space="preserve"> эмоционально-образно воспринимать и характеризовать музыкальные произведения;  </w:t>
      </w:r>
    </w:p>
    <w:p vyd:_id="vyd:000000000000ig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l" xml:space="preserve"> - </w:t>
      </w:r>
      <w:r>
        <w:rPr>
          <w:rFonts w:ascii="Times New Roman" w:hAnsi="Times New Roman" w:cs="Times New Roman"/>
          <w:sz w:val="24"/>
          <w:szCs w:val="28"/>
        </w:rPr>
        <w:t vyd:_id="vyd:000000000000ik" xml:space="preserve">на </w:t>
      </w:r>
      <w:r>
        <w:rPr>
          <w:rFonts w:ascii="Times New Roman" w:hAnsi="Times New Roman" w:cs="Times New Roman"/>
          <w:sz w:val="24"/>
          <w:szCs w:val="28"/>
        </w:rPr>
        <w:t vyd:_id="vyd:000000000000ij">умение пользоваться музыкальной терминологией, актуальной для хоре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ii">о</w:t>
      </w:r>
      <w:r>
        <w:rPr>
          <w:rFonts w:ascii="Times New Roman" w:hAnsi="Times New Roman" w:cs="Times New Roman"/>
          <w:sz w:val="24"/>
          <w:szCs w:val="28"/>
        </w:rPr>
        <w:t vyd:_id="vyd:000000000000ih" xml:space="preserve">графического искусства; </w:t>
      </w:r>
    </w:p>
    <w:p vyd:_id="vyd:000000000000i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f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0ie" xml:space="preserve">на </w:t>
      </w:r>
      <w:r>
        <w:rPr>
          <w:rFonts w:ascii="Times New Roman" w:hAnsi="Times New Roman" w:cs="Times New Roman"/>
          <w:sz w:val="24"/>
          <w:szCs w:val="28"/>
        </w:rPr>
        <w:t vyd:_id="vyd:000000000000id" xml:space="preserve">умение различать звучания отдельных </w:t>
      </w:r>
      <w:r>
        <w:rPr>
          <w:rFonts w:ascii="Times New Roman" w:hAnsi="Times New Roman" w:cs="Times New Roman"/>
          <w:sz w:val="24"/>
          <w:szCs w:val="28"/>
        </w:rPr>
        <w:t vyd:_id="vyd:000000000000ic" xml:space="preserve">музыкальных инструментов; </w:t>
      </w:r>
      <w:r>
        <w:rPr>
          <w:rFonts w:ascii="Times New Roman" w:hAnsi="Times New Roman" w:cs="Times New Roman"/>
          <w:sz w:val="24"/>
          <w:szCs w:val="28"/>
        </w:rPr>
        <w:t vyd:_id="vyd:000000000000ib" xml:space="preserve"> запоминать и воспроизводить (интонировать, просчитывать) метр, ритм и мелодику несложных музыкальных произведений. </w:t>
      </w:r>
    </w:p>
    <w:p vyd:_id="vyd:000000000000i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i9" xml:space="preserve">       Срок освоения программы</w:t>
      </w:r>
      <w:r>
        <w:rPr>
          <w:rFonts w:ascii="Times New Roman" w:hAnsi="Times New Roman" w:cs="Times New Roman"/>
          <w:sz w:val="24"/>
          <w:szCs w:val="28"/>
        </w:rPr>
        <w:t vyd:_id="vyd:000000000000i8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cs="Times New Roman"/>
          <w:sz w:val="24"/>
          <w:szCs w:val="28"/>
        </w:rPr>
        <w:t vyd:_id="vyd:000000000000i7">ет 4 года  (1- 4классы).</w:t>
      </w:r>
    </w:p>
    <w:p vyd:_id="vyd:000000000000i1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i5" xml:space="preserve">  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0i4" xml:space="preserve">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0i3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i2">мелкогрупповая, численность группы - от 4 до 10 человек.</w:t>
      </w:r>
    </w:p>
    <w:p vyd:_id="vyd:000000000000hv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i0" xml:space="preserve">       Рекоменду</w:t>
      </w:r>
      <w:r>
        <w:rPr>
          <w:rFonts w:ascii="Times New Roman" w:hAnsi="Times New Roman" w:cs="Times New Roman"/>
          <w:sz w:val="24"/>
          <w:szCs w:val="28"/>
        </w:rPr>
        <w:t vyd:_id="vyd:000000000000hz">емая продолжительность урока - 30 минут (1-2 классы) и 4</w:t>
      </w:r>
      <w:r>
        <w:rPr>
          <w:rFonts w:ascii="Times New Roman" w:hAnsi="Times New Roman" w:cs="Times New Roman"/>
          <w:sz w:val="24"/>
          <w:szCs w:val="28"/>
        </w:rPr>
        <w:t vyd:_id="vyd:000000000000hy">0 минут</w:t>
      </w:r>
      <w:r>
        <w:rPr>
          <w:rFonts w:ascii="Times New Roman" w:hAnsi="Times New Roman" w:cs="Times New Roman"/>
          <w:sz w:val="24"/>
          <w:szCs w:val="28"/>
        </w:rPr>
        <w:t vyd:_id="vyd:000000000000hx" xml:space="preserve"> (3-4 классы)</w:t>
      </w:r>
      <w:r>
        <w:rPr>
          <w:rFonts w:ascii="Times New Roman" w:hAnsi="Times New Roman" w:cs="Times New Roman"/>
          <w:sz w:val="24"/>
          <w:szCs w:val="28"/>
        </w:rPr>
        <w:t vyd:_id="vyd:000000000000hw" xml:space="preserve">. </w:t>
      </w:r>
    </w:p>
    <w:p vyd:_id="vyd:000000000000h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hu" xml:space="preserve">       Цели и задачи:</w:t>
      </w:r>
    </w:p>
    <w:p vyd:_id="vyd:000000000000hq">
      <w:pPr>
        <w:spacing w:after="0" w:afterAutospacing="0"/>
        <w:jc w:val="both"/>
        <w:rPr>
          <w:rFonts w:ascii="Times New Roman" w:hAnsi="Times New Roman" w:cs="Times New Roman"/>
          <w:sz w:val="24"/>
          <w:i w:val="1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hs" xml:space="preserve">      </w:t>
      </w:r>
      <w:r>
        <w:rPr>
          <w:rFonts w:ascii="Times New Roman" w:hAnsi="Times New Roman" w:eastAsia="Times New Roman" w:cs="Times New Roman"/>
          <w:sz w:val="24"/>
          <w:b w:val="0"/>
          <w:i w:val="1"/>
          <w:szCs w:val="28"/>
        </w:rPr>
        <w:t vyd:_id="vyd:000000000000hr" xml:space="preserve"> Цель учебного предмета: </w:t>
      </w:r>
    </w:p>
    <w:p vyd:_id="vyd:000000000000ho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p" xml:space="preserve">       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vyd:_id="vyd:000000000000hm">
      <w:pPr>
        <w:spacing w:after="0" w:afterAutospacing="0"/>
        <w:jc w:val="both"/>
        <w:rPr>
          <w:rFonts w:ascii="Times New Roman" w:hAnsi="Times New Roman" w:cs="Times New Roman"/>
          <w:sz w:val="24"/>
          <w:i w:val="1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hn" xml:space="preserve">      Задачи учебного предмета:</w:t>
      </w:r>
    </w:p>
    <w:p vyd:_id="vyd:000000000000hk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l" xml:space="preserve">   -  обучение основам музыкальной грамоты; </w:t>
      </w:r>
    </w:p>
    <w:p vyd:_id="vyd:000000000000h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j" xml:space="preserve">   - формирование умения пользоваться музыкальной терминологией, актуальной для хореографического искусства; </w:t>
      </w:r>
    </w:p>
    <w:p vyd:_id="vyd:000000000000hg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h" xml:space="preserve">   - формирование художественно-образного мышления;</w:t>
      </w:r>
    </w:p>
    <w:p vyd:_id="vyd:000000000000he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f" xml:space="preserve">   - развитие у учащихся способности воспринимать произведения музыкального искусства;</w:t>
      </w:r>
    </w:p>
    <w:p vyd:_id="vyd:000000000000h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d" xml:space="preserve">   - формировать целостное представление о национальной художественной танцевальной и музыкальной культуре; </w:t>
      </w:r>
    </w:p>
    <w:p vyd:_id="vyd:000000000000h9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b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0ha" xml:space="preserve">формирование умения эмоционально-образно воспринимать и характеризовать музыкальные произведения; </w:t>
      </w:r>
    </w:p>
    <w:p vyd:_id="vyd:000000000000h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8" xml:space="preserve">   -эстетическое воспитание учащихся средствами музыкально</w:t>
      </w:r>
      <w:r>
        <w:rPr>
          <w:rFonts w:ascii="Times New Roman" w:hAnsi="Times New Roman" w:cs="Times New Roman"/>
          <w:sz w:val="24"/>
          <w:szCs w:val="28"/>
        </w:rPr>
        <w:t vyd:_id="vyd:000000000000h7">-</w:t>
      </w:r>
      <w:r>
        <w:rPr>
          <w:rFonts w:ascii="Times New Roman" w:hAnsi="Times New Roman" w:cs="Times New Roman"/>
          <w:sz w:val="24"/>
          <w:szCs w:val="28"/>
        </w:rPr>
        <w:t vyd:_id="vyd:000000000000h6">хореографического искусства.</w:t>
      </w:r>
    </w:p>
    <w:p vyd:_id="vyd:000000000000h3">
      <w:pPr>
        <w:spacing w:after="0" w:afterAutospacing="0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h4" xml:space="preserve">       Обоснование структуры учебного предмета.</w:t>
      </w:r>
    </w:p>
    <w:p vyd:_id="vyd:000000000000h1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2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0gy">
      <w:pPr>
        <w:spacing w:after="0" w:afterAutospacing="0"/>
        <w:jc w:val="both"/>
        <w:rPr>
          <w:rFonts w:ascii="Times New Roman" w:hAnsi="Times New Roman" w:cs="Times New Roman"/>
          <w:sz w:val="24"/>
          <w:i w:val="1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h0" xml:space="preserve">     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gz" xml:space="preserve">Программа содержит следующие разделы: </w:t>
      </w:r>
    </w:p>
    <w:p vyd:_id="vyd:000000000000gv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x" xml:space="preserve">   -  сведения о затратах учебного времени, предусмотренного на освоение учебного предмета;</w:t>
      </w:r>
      <w:r>
        <w:rPr>
          <w:rFonts w:ascii="Times New Roman" w:hAnsi="Times New Roman" w:cs="Times New Roman"/>
          <w:sz w:val="24"/>
          <w:szCs w:val="28"/>
        </w:rPr>
        <w:t vyd:_id="vyd:000000000000gw" xml:space="preserve">  </w:t>
      </w:r>
    </w:p>
    <w:p vyd:_id="vyd:000000000000g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u" xml:space="preserve">   - распределение учебного материала по годам обучения;</w:t>
      </w:r>
    </w:p>
    <w:p vyd:_id="vyd:000000000000gr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s" xml:space="preserve">   -  описание дидактических единиц учебного предмета;  </w:t>
      </w:r>
    </w:p>
    <w:p vyd:_id="vyd:000000000000g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q" xml:space="preserve">   - требования к уровню подготовки обучающихся;  </w:t>
      </w:r>
    </w:p>
    <w:p vyd:_id="vyd:000000000000gm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o" xml:space="preserve">   - </w:t>
      </w:r>
      <w:r>
        <w:rPr>
          <w:rFonts w:ascii="Times New Roman" w:hAnsi="Times New Roman" w:cs="Times New Roman"/>
          <w:sz w:val="24"/>
          <w:szCs w:val="28"/>
        </w:rPr>
        <w:t vyd:_id="vyd:000000000000gn" xml:space="preserve">формы и методы контроля, система оценок;  </w:t>
      </w:r>
    </w:p>
    <w:p vyd:_id="vyd:000000000000gk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l" xml:space="preserve">   - методическое обеспечение учебного процесса. </w:t>
      </w:r>
    </w:p>
    <w:p vyd:_id="vyd:000000000000g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j" xml:space="preserve">       В соответствии с данными направлениями строится основной раздел программы «Содержание учебного предмета». </w:t>
      </w:r>
    </w:p>
    <w:p vyd:_id="vyd:000000000000gg">
      <w:pPr>
        <w:spacing w:after="0" w:afterAutospacing="0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gh" xml:space="preserve">       Методы обучения: </w:t>
      </w:r>
    </w:p>
    <w:p vyd:_id="vyd:000000000000g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gf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ge">Процесс реализации программы предполагает прио</w:t>
      </w:r>
      <w:r>
        <w:rPr>
          <w:rFonts w:ascii="Times New Roman" w:hAnsi="Times New Roman" w:cs="Times New Roman"/>
          <w:sz w:val="24"/>
          <w:szCs w:val="28"/>
        </w:rPr>
        <w:t vyd:_id="vyd:000000000000gd" xml:space="preserve">ритетное использование творческих методов обучения, основанных на диалоге, выполнении самостоятельных заданий, включении детей в творческое проектирование, достойной демонстрацией собственных достижений и достойного восприятия достижений и успехов других. </w:t>
      </w:r>
    </w:p>
    <w:p vyd:_id="vyd:000000000000g8">
      <w:pPr>
        <w:spacing w:after="0" w:afterAutospacing="0"/>
        <w:jc w:val="both"/>
        <w:rPr>
          <w:rFonts w:ascii="Times New Roman" w:hAnsi="Times New Roman" w:cs="Times New Roman"/>
          <w:sz w:val="24"/>
          <w:i w:val="1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gb" xml:space="preserve">   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ga" xml:space="preserve">  Методы формирования интереса к обучению:</w:t>
      </w:r>
      <w:r>
        <w:rPr>
          <w:rFonts w:ascii="Times New Roman" w:hAnsi="Times New Roman" w:cs="Times New Roman"/>
          <w:sz w:val="24"/>
          <w:szCs w:val="28"/>
        </w:rPr>
        <w:t vyd:_id="vyd:000000000000g9" xml:space="preserve"> познавательные игры, поддержка, создание комфортной эмоциональной атмосферы, создание эмоциональных нравственных ситуаций, создание ситуаций новизны, удивления, успеха, использование занимательных примеров. </w:t>
      </w:r>
    </w:p>
    <w:p vyd:_id="vyd:000000000000g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g7" xml:space="preserve">    Словесные методы:</w:t>
      </w:r>
      <w:r>
        <w:rPr>
          <w:rFonts w:ascii="Times New Roman" w:hAnsi="Times New Roman" w:cs="Times New Roman"/>
          <w:sz w:val="24"/>
          <w:szCs w:val="28"/>
        </w:rPr>
        <w:t vyd:_id="vyd:000000000000g6" xml:space="preserve"> беседа, объяснение, рассказ, пояснение. </w:t>
      </w:r>
    </w:p>
    <w:p vyd:_id="vyd:000000000000fz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g4" xml:space="preserve">    Наглядные методы:</w:t>
      </w:r>
      <w:r>
        <w:rPr>
          <w:rFonts w:ascii="Times New Roman" w:hAnsi="Times New Roman" w:cs="Times New Roman"/>
          <w:sz w:val="24"/>
          <w:szCs w:val="28"/>
        </w:rPr>
        <w:t vyd:_id="vyd:000000000000g3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g2">просмотр видеоматериалов;</w:t>
      </w:r>
      <w:r>
        <w:rPr>
          <w:rFonts w:ascii="Times New Roman" w:hAnsi="Times New Roman" w:cs="Times New Roman"/>
          <w:sz w:val="24"/>
          <w:szCs w:val="28"/>
        </w:rPr>
        <w:t vyd:_id="vyd:000000000000g1" xml:space="preserve"> прослушивание аудиоматериалов, демонстрация наглядных материалов (иллюстраций,</w:t>
      </w:r>
      <w:r>
        <w:rPr>
          <w:rFonts w:ascii="Times New Roman" w:hAnsi="Times New Roman" w:cs="Times New Roman"/>
          <w:sz w:val="24"/>
          <w:szCs w:val="28"/>
        </w:rPr>
        <w:t vyd:_id="vyd:000000000000g0" xml:space="preserve"> картин, фотографий, плакатов);</w:t>
      </w:r>
    </w:p>
    <w:p vyd:_id="vyd:000000000000fw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fy" xml:space="preserve">    Практические методы:</w:t>
      </w:r>
      <w:r>
        <w:rPr>
          <w:rFonts w:ascii="Times New Roman" w:hAnsi="Times New Roman" w:cs="Times New Roman"/>
          <w:sz w:val="24"/>
          <w:szCs w:val="28"/>
        </w:rPr>
        <w:t vyd:_id="vyd:000000000000fx" xml:space="preserve"> творческие задания, развивающие и творческие игры. </w:t>
      </w:r>
    </w:p>
    <w:p vyd:_id="vyd:000000000000fr">
      <w:pPr>
        <w:spacing w:after="0" w:afterAutospacing="0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fv" xml:space="preserve">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fu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ft">Описание материально-технических условий реализации учебного предмета</w:t>
      </w:r>
      <w:r>
        <w:rPr>
          <w:rFonts w:ascii="Times New Roman" w:hAnsi="Times New Roman" w:cs="Times New Roman"/>
          <w:sz w:val="24"/>
          <w:szCs w:val="28"/>
        </w:rPr>
        <w:t vyd:_id="vyd:000000000000fs" xml:space="preserve"> </w:t>
      </w:r>
    </w:p>
    <w:p vyd:_id="vyd:000000000000fo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fq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0fp" xml:space="preserve">Материально-техническая база образовательного учреждения соответствует санитарным и противопожарным нормам, нормам охраны труда. </w:t>
      </w:r>
    </w:p>
    <w:p vyd:_id="vyd:000000000000fj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fn" xml:space="preserve">      </w:t>
      </w:r>
      <w:r>
        <w:rPr>
          <w:rFonts w:ascii="Times New Roman" w:hAnsi="Times New Roman" w:cs="Times New Roman"/>
          <w:sz w:val="24"/>
          <w:szCs w:val="28"/>
        </w:rPr>
        <w:t vyd:_id="vyd:000000000000fm">Реализация программы у</w:t>
      </w:r>
      <w:r>
        <w:rPr>
          <w:rFonts w:ascii="Times New Roman" w:hAnsi="Times New Roman" w:cs="Times New Roman"/>
          <w:sz w:val="24"/>
          <w:szCs w:val="28"/>
        </w:rPr>
        <w:t vyd:_id="vyd:000000000000fl" xml:space="preserve">чебного предмета «Слушание музыки и музыкальная грамота» обеспечивается доступом каждого обучающегося к библиотечным фондам. Библиотечный фонд школы укомплектован печатными изданиями основной и дополнительной учебной и учебно-методической литературы. </w:t>
      </w:r>
      <w:r>
        <w:rPr>
          <w:rFonts w:ascii="Times New Roman" w:hAnsi="Times New Roman" w:cs="Times New Roman"/>
          <w:sz w:val="24"/>
          <w:szCs w:val="28"/>
        </w:rPr>
        <w:t vyd:_id="vyd:000000000000fk" xml:space="preserve"> Основной учебной литературой по учебному предмету обеспечивается каждый обучающийся. </w:t>
      </w:r>
    </w:p>
    <w:p vyd:_id="vyd:000000000000fe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fi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0fh">В учебном процессе а</w:t>
      </w:r>
      <w:r>
        <w:rPr>
          <w:rFonts w:ascii="Times New Roman" w:hAnsi="Times New Roman" w:cs="Times New Roman"/>
          <w:sz w:val="24"/>
          <w:szCs w:val="28"/>
        </w:rPr>
        <w:t vyd:_id="vyd:000000000000fg" xml:space="preserve">ктивно используется наглядный материал: карточки с римскими цифрами, обозначающими ступени, «лесенка», изображающая строение мажорной и минорной гаммы, карточки с названиями интервалов и аккордов, плакаты с информацией по основным теоретическим сведениям. </w:t>
      </w:r>
      <w:r>
        <w:rPr>
          <w:rFonts w:ascii="Times New Roman" w:hAnsi="Times New Roman" w:cs="Times New Roman"/>
          <w:sz w:val="24"/>
          <w:szCs w:val="28"/>
        </w:rPr>
        <w:t vyd:_id="vyd:000000000000ff" xml:space="preserve">   </w:t>
      </w:r>
    </w:p>
    <w:p vyd:_id="vyd:000000000000f9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fd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0fc" xml:space="preserve">Учебные аудитории, предназначенные для реализации учебного предмета «Слушание музыки и музыкальная грамота», оснащены фортепиано, </w:t>
      </w:r>
      <w:r>
        <w:rPr>
          <w:rFonts w:ascii="Times New Roman" w:hAnsi="Times New Roman" w:cs="Times New Roman"/>
          <w:sz w:val="24"/>
          <w:szCs w:val="28"/>
        </w:rPr>
        <w:t vyd:_id="vyd:000000000000fb">звукотехническим</w:t>
      </w:r>
      <w:r>
        <w:rPr>
          <w:rFonts w:ascii="Times New Roman" w:hAnsi="Times New Roman" w:cs="Times New Roman"/>
          <w:sz w:val="24"/>
          <w:szCs w:val="28"/>
        </w:rPr>
        <w:t vyd:_id="vyd:000000000000fa" xml:space="preserve"> оборудованием, учебной мебелью (досками, столами, стульями, стеллажами, шкафами) и оформлены наглядными пособиями.</w:t>
      </w:r>
    </w:p>
    <w:p vyd:_id="vyd:000000000000f8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f7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f6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f5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f4">
      <w:pPr>
        <w:spacing w:after="0" w:afterAutospacing="0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f1">
      <w:pPr>
        <w:spacing w:after="0" w:afterAutospacing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f3" xml:space="preserve">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f2">Рабочая  программа учебного предмета</w:t>
      </w:r>
    </w:p>
    <w:p vyd:_id="vyd:000000000000ez">
      <w:pPr>
        <w:spacing w:after="0" w:afterAutospacing="0"/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f0">«Музыкальная литература»</w:t>
      </w:r>
    </w:p>
    <w:p vyd:_id="vyd:000000000000ey">
      <w:pPr>
        <w:spacing w:after="0" w:afterAutospacing="0"/>
        <w:jc w:val="center"/>
        <w:rPr>
          <w:rFonts w:ascii="Times New Roman" w:hAnsi="Times New Roman" w:cs="Times New Roman"/>
          <w:sz w:val="24"/>
          <w:b w:val="1"/>
          <w:szCs w:val="28"/>
        </w:rPr>
      </w:pPr>
    </w:p>
    <w:p vyd:_id="vyd:000000000000eq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ex" xml:space="preserve">       Рабочая  программа учебного предмета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w">«Музыкальная литература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v">» (разработчи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u">ки – преподаватели хореографического отделения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t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s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r">программе в области хореографического искусства «Хореографическое творчество»</w:t>
      </w:r>
    </w:p>
    <w:p vyd:_id="vyd:000000000000el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ep" xml:space="preserve"> 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o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n" xml:space="preserve">  программы в области хореографического искусства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m">« Хореографическое творчество»</w:t>
      </w:r>
    </w:p>
    <w:p vyd:_id="vyd:000000000000eg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ek" xml:space="preserve">      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j">Музыкальная литература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i" xml:space="preserve">» - учебный предмет, который входит в обязательную часть предметной области «Теория и история искусств».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h" xml:space="preserve">и неразрывно связана с другими учебными предметами этой области. </w:t>
      </w:r>
    </w:p>
    <w:p vyd:_id="vyd:000000000000ea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ef" xml:space="preserve">       Обязатель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e">ная часть - 5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d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c">6 классы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b">.</w:t>
      </w:r>
    </w:p>
    <w:p vyd:_id="vyd:000000000000e3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e9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8" xml:space="preserve">      На уроках «Музыкальной литературы» происходит формирование музыкального мышления обучающихся,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7">х с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6" xml:space="preserve">редствах музыки. Уроки «Музыкальной литературы» способствуют формированию и расширению у обучающихся кругозора в сфере музыкального искусства, воспитывают музыкальный вкус, пробуждают любовь к музыке.    Учебный предмет «Музыкальная литература» продолжает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5">образовательно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4" xml:space="preserve"> - развивающий процесс, начатый в курсе учебного предмета «Слушание музыки».</w:t>
      </w:r>
    </w:p>
    <w:p vyd:_id="vyd:000000000000dz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e2" xml:space="preserve">       Срок освоения программы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1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e0">ет 2 года  (5- 6классы).</w:t>
      </w:r>
    </w:p>
    <w:p vyd:_id="vyd:000000000000du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dy" xml:space="preserve">      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x" xml:space="preserve"> Форма проведения учебных аудиторных занятий: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w" xml:space="preserve">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v">мелкогрупповая, численность группы - от 4 до 10 человек.</w:t>
      </w:r>
    </w:p>
    <w:p vyd:_id="vyd:000000000000do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t" xml:space="preserve">    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s">Рекоменду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r">емая продолжительность урока - 4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q">0 минут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p">.</w:t>
      </w:r>
    </w:p>
    <w:p vyd:_id="vyd:000000000000dm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dn" xml:space="preserve">      Цели и задачи:</w:t>
      </w:r>
    </w:p>
    <w:p vyd:_id="vyd:000000000000dj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i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l" xml:space="preserve">     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dk" xml:space="preserve">Цель  учебного предмета: </w:t>
      </w:r>
    </w:p>
    <w:p vyd:_id="vyd:000000000000dg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di" xml:space="preserve">   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h"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vyd:_id="vyd:000000000000db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f" xml:space="preserve">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e" xml:space="preserve">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dd">Задачи учебного предмета: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c" xml:space="preserve">  </w:t>
      </w:r>
    </w:p>
    <w:p vyd:_id="vyd:000000000000d9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a" xml:space="preserve">   - формирование интереса и любви к классической музыке и музыкальной</w:t>
      </w:r>
    </w:p>
    <w:p vyd:_id="vyd:000000000000d7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8" xml:space="preserve">   культуре в целом;  </w:t>
      </w:r>
    </w:p>
    <w:p vyd:_id="vyd:000000000000d4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6" xml:space="preserve">   - воспитание музыкального восприятия: музыкальных произведений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d5" xml:space="preserve"> различных стилей и жанров, созданных в разные исторические периоды и в разных странах;  </w:t>
      </w:r>
    </w:p>
    <w:p vyd:_id="vyd:000000000000d2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3" xml:space="preserve">   - овладение навыками восприятия элементов музыкального языка;</w:t>
      </w:r>
    </w:p>
    <w:p vyd:_id="vyd:000000000000d0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d1" xml:space="preserve">   - знания специфики различных музыкально-театральных и инструментальных жанров; </w:t>
      </w:r>
    </w:p>
    <w:p vyd:_id="vyd:000000000000cy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z" xml:space="preserve">   - знания о различных эпохах и стилях в истории и искусстве;</w:t>
      </w:r>
    </w:p>
    <w:p vyd:_id="vyd:000000000000cw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cx" xml:space="preserve">      Обоснование структуры учебного предмета.</w:t>
      </w:r>
    </w:p>
    <w:p vyd:_id="vyd:000000000000cu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v" xml:space="preserve">       Обоснованием структуры программы являются ФГТ, отражающие все аспекты работы преподавателя с обучающимся. </w:t>
      </w:r>
    </w:p>
    <w:p vyd:_id="vyd:000000000000cr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t" xml:space="preserve">     </w:t>
      </w: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cs" xml:space="preserve">  Программа содержит следующие разделы: </w:t>
      </w:r>
    </w:p>
    <w:p vyd:_id="vyd:000000000000cp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q" xml:space="preserve">    - сведения о затратах учебного времени, предусмотренного на освоение учебного предмета;</w:t>
      </w:r>
    </w:p>
    <w:p vyd:_id="vyd:000000000000cn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o" xml:space="preserve">   - распределение учебного материала по годам обучения;</w:t>
      </w:r>
    </w:p>
    <w:p vyd:_id="vyd:000000000000cl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m" xml:space="preserve">    - описание дидактических единиц учебного предмета;  </w:t>
      </w:r>
    </w:p>
    <w:p vyd:_id="vyd:000000000000cj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k" xml:space="preserve">   - требования к уровню подготовки обучающихся;  </w:t>
      </w:r>
    </w:p>
    <w:p vyd:_id="vyd:000000000000ch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i" xml:space="preserve">   - формы и методы контроля, система оценок;  </w:t>
      </w:r>
    </w:p>
    <w:p vyd:_id="vyd:000000000000cf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g" xml:space="preserve">   - методическое обеспечение учебного процесса. </w:t>
      </w:r>
    </w:p>
    <w:p vyd:_id="vyd:000000000000cd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e" xml:space="preserve">       В соответствии с данными направлениями строится основной раздел программы «Содержание учебного предмета». </w:t>
      </w:r>
    </w:p>
    <w:p vyd:_id="vyd:000000000000cb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cc" xml:space="preserve">       Методы обучения: </w:t>
      </w:r>
    </w:p>
    <w:p vyd:_id="vyd:000000000000c8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a" xml:space="preserve">       Процесс реализации программы предполагает приоритетное использование творческих методов обучения, основанных на диалоге, выполнении самостоятельных заданий, включении детей в творческое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c9" xml:space="preserve">проектирование, достойной демонстрацией собственных достижений и достойного восприятия достижений и успехов других. </w:t>
      </w:r>
    </w:p>
    <w:p vyd:_id="vyd:000000000000c4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7" xml:space="preserve">      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c6">Методы формирования интереса к обучению: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c5" xml:space="preserve"> познавательные игры, поддержка, создание комфортной эмоциональной атмосферы, создание эмоциональных нравственных ситуаций, создание ситуаций новизны, удивления, успеха, использование занимательных примеров. </w:t>
      </w:r>
    </w:p>
    <w:p vyd:_id="vyd:000000000000c1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c3" xml:space="preserve">      Словесные методы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c2" xml:space="preserve">: беседа, объяснение, рассказ, пояснение. </w:t>
      </w:r>
    </w:p>
    <w:p vyd:_id="vyd:000000000000bu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c0" xml:space="preserve">     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bz">Наглядные методы: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by" xml:space="preserve">  просмотр видеоматериалов;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bx" xml:space="preserve"> прослушивание аудиоматериалов, демонстрация наглядных материалов (иллюстраций,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bw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bv" xml:space="preserve"> картин, фотографий, плакатов); </w:t>
      </w:r>
    </w:p>
    <w:p vyd:_id="vyd:000000000000bq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bt" xml:space="preserve">   </w:t>
      </w:r>
      <w:r>
        <w:rPr>
          <w:rFonts w:ascii="Times New Roman" w:hAnsi="Times New Roman" w:eastAsia="Times New Roman" w:cs="Times New Roman"/>
          <w:sz w:val="24"/>
          <w:i w:val="1"/>
          <w:szCs w:val="28"/>
        </w:rPr>
        <w:t vyd:_id="vyd:000000000000bs" xml:space="preserve">  Практические методы: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br" xml:space="preserve"> творческие задания, развивающие и творческие игры. </w:t>
      </w:r>
    </w:p>
    <w:p vyd:_id="vyd:000000000000bo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bp" xml:space="preserve">        </w:t>
      </w:r>
    </w:p>
    <w:p vyd:_id="vyd:000000000000bl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bn">Материально-технические условия</w:t>
      </w:r>
      <w:r>
        <w:rPr>
          <w:rFonts w:ascii="Times New Roman" w:hAnsi="Times New Roman" w:cs="Times New Roman"/>
          <w:sz w:val="24"/>
          <w:szCs w:val="28"/>
        </w:rPr>
        <w:t vyd:_id="vyd:000000000000bm" xml:space="preserve"> необходимые для реализации учебного предмета «Музыкальная литература»: </w:t>
      </w:r>
    </w:p>
    <w:p vyd:_id="vyd:000000000000bi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bk" xml:space="preserve">    </w:t>
      </w:r>
      <w:r>
        <w:rPr>
          <w:rFonts w:ascii="Times New Roman" w:hAnsi="Times New Roman" w:cs="Times New Roman"/>
          <w:sz w:val="24"/>
          <w:szCs w:val="28"/>
        </w:rPr>
        <w:t vyd:_id="vyd:000000000000bj" xml:space="preserve">- 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 </w:t>
      </w:r>
    </w:p>
    <w:p vyd:_id="vyd:000000000000be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bh" xml:space="preserve">    </w:t>
      </w:r>
      <w:r>
        <w:rPr>
          <w:rFonts w:ascii="Times New Roman" w:hAnsi="Times New Roman" w:cs="Times New Roman"/>
          <w:sz w:val="24"/>
          <w:szCs w:val="28"/>
        </w:rPr>
        <w:t vyd:_id="vyd:000000000000bg">- укомплектование библиотечного фонда печатными и электронными изданиями основной и д</w:t>
      </w:r>
      <w:r>
        <w:rPr>
          <w:rFonts w:ascii="Times New Roman" w:hAnsi="Times New Roman" w:cs="Times New Roman"/>
          <w:sz w:val="24"/>
          <w:szCs w:val="28"/>
        </w:rPr>
        <w:t vyd:_id="vyd:000000000000bf" xml:space="preserve">ополнительной учебной и учебно-методической литературы,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программы; </w:t>
      </w:r>
    </w:p>
    <w:p vyd:_id="vyd:000000000000bb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bd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bc">- наличие фонотеки, укомплектованной аудио- и видеозаписями музыкальных произведений, соответствующих требованиям программы;</w:t>
      </w:r>
    </w:p>
    <w:p vyd:_id="vyd:000000000000b8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ba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0b9" xml:space="preserve"> - обеспечение каждого обучающегося основной учебной литературой. </w:t>
      </w:r>
    </w:p>
    <w:p vyd:_id="vyd:000000000000b2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b7" xml:space="preserve">      </w:t>
      </w:r>
      <w:r>
        <w:rPr>
          <w:rFonts w:ascii="Times New Roman" w:hAnsi="Times New Roman" w:cs="Times New Roman"/>
          <w:sz w:val="24"/>
          <w:szCs w:val="28"/>
        </w:rPr>
        <w:t vyd:_id="vyd:000000000000b6" xml:space="preserve">Учебные аудитории, предназначенные для реализации учебного предмета «Музыкальная литература», оснащаются фортепиано или роялями, </w:t>
      </w:r>
      <w:r>
        <w:rPr>
          <w:rFonts w:ascii="Times New Roman" w:hAnsi="Times New Roman" w:cs="Times New Roman"/>
          <w:sz w:val="24"/>
          <w:szCs w:val="28"/>
        </w:rPr>
        <w:t vyd:_id="vyd:000000000000b5">звукотехническим</w:t>
      </w:r>
      <w:r>
        <w:rPr>
          <w:rFonts w:ascii="Times New Roman" w:hAnsi="Times New Roman" w:cs="Times New Roman"/>
          <w:sz w:val="24"/>
          <w:szCs w:val="28"/>
        </w:rPr>
        <w:t vyd:_id="vyd:000000000000b4" xml:space="preserve"> оборудованием, видео-оборудованием, учебной мебелью </w:t>
      </w:r>
      <w:r>
        <w:rPr>
          <w:rFonts w:ascii="Times New Roman" w:hAnsi="Times New Roman" w:cs="Times New Roman"/>
          <w:sz w:val="24"/>
          <w:szCs w:val="28"/>
        </w:rPr>
        <w:t vyd:_id="vyd:000000000000b3">(досками, столами, стульями, стеллажами, шкафами) и оформляются наглядными пособиями, имеют звукоизоляцию.</w:t>
      </w:r>
    </w:p>
    <w:p vyd:_id="vyd:mw0gjg3cprwhqt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mw0gjga75dl6ht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mw0gjggx3xkpq4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mw0gjgs0dcpg0k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mw0gjh5bpvpqqi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ax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aw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b w:val="1"/>
          <w:szCs w:val="28"/>
        </w:rPr>
      </w:pPr>
    </w:p>
    <w:p vyd:_id="vyd:000000000000av">
      <w:pPr>
        <w:spacing w:after="6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</w:p>
    <w:p vyd:_id="vyd:000000000000as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b w:val="1"/>
          <w:szCs w:val="28"/>
        </w:rPr>
        <w:t vyd:_id="vyd:000000000000au" xml:space="preserve">                     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at">Рабочая  программа учебного предмета</w:t>
      </w:r>
    </w:p>
    <w:p vyd:_id="vyd:000000000000ar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  <w:szCs w:val="28"/>
        </w:rPr>
      </w:pPr>
    </w:p>
    <w:p vyd:_id="vyd:000000000000ap">
      <w:pPr>
        <w:spacing w:after="0" w:afterAutospacing="0"/>
        <w:jc w:val="center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aq">«История хореографического искусства»</w:t>
      </w:r>
    </w:p>
    <w:p vyd:_id="vyd:000000000000ao">
      <w:pPr>
        <w:spacing w:after="0" w:afterAutospacing="0"/>
        <w:rPr>
          <w:rFonts w:ascii="Times New Roman" w:hAnsi="Times New Roman" w:cs="Times New Roman"/>
          <w:sz w:val="24"/>
          <w:szCs w:val="28"/>
        </w:rPr>
      </w:pPr>
    </w:p>
    <w:p vyd:_id="vyd:000000000000a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an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am" xml:space="preserve">       Рабочая  программа учебного предмета </w:t>
      </w:r>
      <w:r>
        <w:rPr>
          <w:rFonts w:ascii="Times New Roman" w:hAnsi="Times New Roman" w:cs="Times New Roman"/>
          <w:sz w:val="24"/>
          <w:szCs w:val="28"/>
        </w:rPr>
        <w:t vyd:_id="vyd:000000000000al">«История хореографического искусства</w:t>
      </w:r>
      <w:r>
        <w:rPr>
          <w:rFonts w:ascii="Times New Roman" w:hAnsi="Times New Roman" w:cs="Times New Roman"/>
          <w:sz w:val="24"/>
          <w:szCs w:val="28"/>
        </w:rPr>
        <w:t vyd:_id="vyd:000000000000ak">» (разработчи</w:t>
      </w:r>
      <w:r>
        <w:rPr>
          <w:rFonts w:ascii="Times New Roman" w:hAnsi="Times New Roman" w:cs="Times New Roman"/>
          <w:sz w:val="24"/>
          <w:szCs w:val="28"/>
        </w:rPr>
        <w:t vyd:_id="vyd:000000000000aj">ки – преподаватели хореографического отделения</w:t>
      </w:r>
      <w:r>
        <w:rPr>
          <w:rFonts w:ascii="Times New Roman" w:hAnsi="Times New Roman" w:cs="Times New Roman"/>
          <w:sz w:val="24"/>
          <w:szCs w:val="28"/>
        </w:rPr>
        <w:t vyd:_id="vyd:000000000000ai" xml:space="preserve">  БОУ ДО «ДШИ №3» г. Омска) разработана на основе и с учетом федеральных государственных требований к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0ah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0ag" xml:space="preserve"> программе в области хореографического искусства «Хореографическое творчество»</w:t>
      </w:r>
    </w:p>
    <w:p vyd:_id="vyd:000000000000a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ae" xml:space="preserve">       Место учебного предмета в структуре дополнительной </w:t>
      </w:r>
      <w:r>
        <w:rPr>
          <w:rFonts w:ascii="Times New Roman" w:hAnsi="Times New Roman" w:cs="Times New Roman"/>
          <w:sz w:val="24"/>
          <w:szCs w:val="28"/>
        </w:rPr>
        <w:t vyd:_id="vyd:000000000000ad">предпрофессиональной</w:t>
      </w:r>
      <w:r>
        <w:rPr>
          <w:rFonts w:ascii="Times New Roman" w:hAnsi="Times New Roman" w:cs="Times New Roman"/>
          <w:sz w:val="24"/>
          <w:szCs w:val="28"/>
        </w:rPr>
        <w:t vyd:_id="vyd:000000000000ac" xml:space="preserve">  программы в области хореографического искусства  </w:t>
      </w:r>
      <w:r>
        <w:rPr>
          <w:rFonts w:ascii="Times New Roman" w:hAnsi="Times New Roman" w:cs="Times New Roman"/>
          <w:sz w:val="24"/>
          <w:szCs w:val="28"/>
        </w:rPr>
        <w:t vyd:_id="vyd:000000000000ab" xml:space="preserve"> « Хореографическое творчество"</w:t>
      </w:r>
    </w:p>
    <w:p vyd:_id="vyd:000000000000a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a9" xml:space="preserve">       «</w:t>
      </w:r>
      <w:r>
        <w:rPr>
          <w:rFonts w:ascii="Times New Roman" w:hAnsi="Times New Roman" w:cs="Times New Roman"/>
          <w:sz w:val="24"/>
          <w:szCs w:val="28"/>
        </w:rPr>
        <w:t vyd:_id="vyd:000000000000a8">История хореографического искусства</w:t>
      </w:r>
      <w:r>
        <w:rPr>
          <w:rFonts w:ascii="Times New Roman" w:hAnsi="Times New Roman" w:cs="Times New Roman"/>
          <w:sz w:val="24"/>
          <w:szCs w:val="28"/>
        </w:rPr>
        <w:t vyd:_id="vyd:000000000000a7" xml:space="preserve">» - учебный предмет, который входит в обязательную часть предметной области «Теория и история искусств». </w:t>
      </w:r>
      <w:r>
        <w:rPr>
          <w:rFonts w:ascii="Times New Roman" w:hAnsi="Times New Roman" w:cs="Times New Roman"/>
          <w:sz w:val="24"/>
          <w:szCs w:val="28"/>
        </w:rPr>
        <w:t vyd:_id="vyd:000000000000a6" xml:space="preserve">и неразрывно связана с другими учебными предметами этой области. </w:t>
      </w:r>
    </w:p>
    <w:p vyd:_id="vyd:0000000000009z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a4" xml:space="preserve">       Обязатель</w:t>
      </w:r>
      <w:r>
        <w:rPr>
          <w:rFonts w:ascii="Times New Roman" w:hAnsi="Times New Roman" w:cs="Times New Roman"/>
          <w:sz w:val="24"/>
          <w:szCs w:val="28"/>
        </w:rPr>
        <w:t vyd:_id="vyd:000000000000a3">ная часть - 7-8</w:t>
      </w:r>
      <w:r>
        <w:rPr>
          <w:rFonts w:ascii="Times New Roman" w:hAnsi="Times New Roman" w:cs="Times New Roman"/>
          <w:sz w:val="24"/>
          <w:szCs w:val="28"/>
        </w:rPr>
        <w:t vyd:_id="vyd:000000000000a2" xml:space="preserve"> классы</w:t>
      </w:r>
      <w:r>
        <w:rPr>
          <w:rFonts w:ascii="Times New Roman" w:hAnsi="Times New Roman" w:cs="Times New Roman"/>
          <w:sz w:val="24"/>
          <w:szCs w:val="28"/>
        </w:rPr>
        <w:t vyd:_id="vyd:000000000000a1">.</w:t>
      </w:r>
      <w:r>
        <w:rPr>
          <w:rFonts w:ascii="Times New Roman" w:hAnsi="Times New Roman" w:cs="Times New Roman"/>
          <w:sz w:val="24"/>
          <w:szCs w:val="28"/>
        </w:rPr>
        <w:t vyd:_id="vyd:000000000000a0">, 9 класс (дополнительный год обучения)</w:t>
      </w:r>
    </w:p>
    <w:p vyd:_id="vyd:0000000000009w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y" xml:space="preserve">       Программа нап</w:t>
      </w:r>
      <w:r>
        <w:rPr>
          <w:rFonts w:ascii="Times New Roman" w:hAnsi="Times New Roman" w:cs="Times New Roman"/>
          <w:sz w:val="24"/>
          <w:szCs w:val="28"/>
        </w:rPr>
        <w:t vyd:_id="vyd:0000000000009x">равлена на художественно-эстетическое и духовно-нравственное развитие обучающихся и дает возможность обобщить и осмыслить знания, полученные на учебных предметах «Слушание музыки и музыкальная грамота», «Музыкальная литература: зарубежная и отечественная».</w:t>
      </w:r>
    </w:p>
    <w:p vyd:_id="vyd:0000000000009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9v" xml:space="preserve">       Срок освоения программы</w:t>
      </w:r>
      <w:r>
        <w:rPr>
          <w:rFonts w:ascii="Times New Roman" w:hAnsi="Times New Roman" w:cs="Times New Roman"/>
          <w:sz w:val="24"/>
          <w:szCs w:val="28"/>
        </w:rPr>
        <w:t vyd:_id="vyd:0000000000009u" xml:space="preserve"> для детей, поступивших в образовательное учреждение в 1-й класс в возрасте с шести лет шести месяцев до девяти лет, составля</w:t>
      </w:r>
      <w:r>
        <w:rPr>
          <w:rFonts w:ascii="Times New Roman" w:hAnsi="Times New Roman" w:cs="Times New Roman"/>
          <w:sz w:val="24"/>
          <w:szCs w:val="28"/>
        </w:rPr>
        <w:t vyd:_id="vyd:0000000000009t">ет 2 года  (7-8классы). и 1 дополнительный год обучения (9 класс).</w:t>
      </w:r>
    </w:p>
    <w:p vyd:_id="vyd:0000000000009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9r" xml:space="preserve">  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09q" xml:space="preserve"> </w:t>
      </w:r>
    </w:p>
    <w:p vyd:_id="vyd:0000000000009l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o" xml:space="preserve">       Форма проведения учебных аудиторных занятий:</w:t>
      </w:r>
      <w:r>
        <w:rPr>
          <w:rFonts w:ascii="Times New Roman" w:hAnsi="Times New Roman" w:cs="Times New Roman"/>
          <w:sz w:val="24"/>
          <w:szCs w:val="28"/>
        </w:rPr>
        <w:t vyd:_id="vyd:0000000000009n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9m">мелкогрупповая, численность группы - от 4 до 10 человек.</w:t>
      </w:r>
    </w:p>
    <w:p vyd:_id="vyd:0000000000009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k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9j">Рекоменду</w:t>
      </w:r>
      <w:r>
        <w:rPr>
          <w:rFonts w:ascii="Times New Roman" w:hAnsi="Times New Roman" w:cs="Times New Roman"/>
          <w:sz w:val="24"/>
          <w:szCs w:val="28"/>
        </w:rPr>
        <w:t vyd:_id="vyd:0000000000009i">емая продолжительность урока - 4</w:t>
      </w:r>
      <w:r>
        <w:rPr>
          <w:rFonts w:ascii="Times New Roman" w:hAnsi="Times New Roman" w:cs="Times New Roman"/>
          <w:sz w:val="24"/>
          <w:szCs w:val="28"/>
        </w:rPr>
        <w:t vyd:_id="vyd:0000000000009h">0 минут</w:t>
      </w:r>
      <w:r>
        <w:rPr>
          <w:rFonts w:ascii="Times New Roman" w:hAnsi="Times New Roman" w:cs="Times New Roman"/>
          <w:sz w:val="24"/>
          <w:szCs w:val="28"/>
        </w:rPr>
        <w:t vyd:_id="vyd:0000000000009g">.</w:t>
      </w:r>
    </w:p>
    <w:p vyd:_id="vyd:0000000000009d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9e" xml:space="preserve">      Цели и задачи:</w:t>
      </w:r>
    </w:p>
    <w:p vyd:_id="vyd:00000000000099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c" xml:space="preserve">    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9b">Цель учебного предмета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9a">:</w:t>
      </w:r>
    </w:p>
    <w:p vyd:_id="vyd:0000000000009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8" xml:space="preserve">   -</w:t>
      </w:r>
      <w:r>
        <w:rPr>
          <w:rFonts w:ascii="Times New Roman" w:hAnsi="Times New Roman" w:cs="Times New Roman"/>
          <w:sz w:val="24"/>
          <w:szCs w:val="28"/>
        </w:rPr>
        <w:t vyd:_id="vyd:00000000000097" xml:space="preserve">  художественно-эстетическое развитие личности учащихся на основе приобретенных ими знаний, умений, навыков в области истории хореографического искусства, а также выявление одаренных детей, подготовка их к поступлению в профессиональные учебные заведения. </w:t>
      </w:r>
    </w:p>
    <w:p vyd:_id="vyd:00000000000092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5" xml:space="preserve"> 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94">Задачи учебного предмета:</w:t>
      </w:r>
      <w:r>
        <w:rPr>
          <w:rFonts w:ascii="Times New Roman" w:hAnsi="Times New Roman" w:cs="Times New Roman"/>
          <w:sz w:val="24"/>
          <w:szCs w:val="28"/>
        </w:rPr>
        <w:t vyd:_id="vyd:00000000000093" xml:space="preserve"> </w:t>
      </w:r>
    </w:p>
    <w:p vyd:_id="vyd:00000000000090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91" xml:space="preserve">   -формирование знаний в области хореографического искусства, анализа его содержания в процессе развития зарубежного, русского и советского балетного театров;</w:t>
      </w:r>
    </w:p>
    <w:p vyd:_id="vyd:0000000000008w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z" xml:space="preserve">    -</w:t>
      </w:r>
      <w:r>
        <w:rPr>
          <w:rFonts w:ascii="Times New Roman" w:hAnsi="Times New Roman" w:cs="Times New Roman"/>
          <w:sz w:val="24"/>
          <w:szCs w:val="28"/>
        </w:rPr>
        <w:t vyd:_id="vyd:0000000000008y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8x">осознание значения хореографического искусства в целом для мировой музыкальной и художественной культуры;</w:t>
      </w:r>
    </w:p>
    <w:p vyd:_id="vyd:0000000000008u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v" xml:space="preserve">    - ознакомление учеников с хореографией, как видом искусства;</w:t>
      </w:r>
    </w:p>
    <w:p vyd:_id="vyd:0000000000008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t" xml:space="preserve">    - изучение истоков происхождения танцевального искусства и его эволюции; </w:t>
      </w:r>
    </w:p>
    <w:p vyd:_id="vyd:0000000000008q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r" xml:space="preserve">   - анализ хореографического искусства в различных культурных эпохах;</w:t>
      </w:r>
    </w:p>
    <w:p vyd:_id="vyd:0000000000008o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p" xml:space="preserve">   - знания этапов развития зарубежного, русского и советского балетного искусства;</w:t>
      </w:r>
    </w:p>
    <w:p vyd:_id="vyd:0000000000008m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n" xml:space="preserve">    - знания образцов классического наследия балетного репертуара; </w:t>
      </w:r>
    </w:p>
    <w:p vyd:_id="vyd:0000000000008k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l" xml:space="preserve">   - знание основных этапов становления и развития русского балета;</w:t>
      </w:r>
    </w:p>
    <w:p vyd:_id="vyd:0000000000008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j" xml:space="preserve">   - овладение знаниями об исполнительской деятельности ведущих артистов балета;</w:t>
      </w:r>
    </w:p>
    <w:p vyd:_id="vyd:0000000000008g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h" xml:space="preserve">    - знания средств создания образа в хореографии; </w:t>
      </w:r>
    </w:p>
    <w:p vyd:_id="vyd:0000000000008e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f" xml:space="preserve">   - систематизация информации о постановочной и педагогической деятельности балетмейстеров на разных этапах развития хореографического искусства; </w:t>
      </w:r>
    </w:p>
    <w:p vyd:_id="vyd:0000000000008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d" xml:space="preserve">   - знания принципов взаимодействия музыкальных и хореографических выразительных средств; </w:t>
      </w:r>
    </w:p>
    <w:p vyd:_id="vyd:0000000000008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b" xml:space="preserve">   - умение анализировать произведение хореографического искусства с учетом времени его создания, стилистических особенностей, содержания, взаимодействия различных видов искусств, художественных средств создания хореографических образов;</w:t>
      </w:r>
    </w:p>
    <w:p vyd:_id="vyd:0000000000008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9" xml:space="preserve">    - умение работать с учебным материалом;</w:t>
      </w:r>
    </w:p>
    <w:p vyd:_id="vyd:0000000000008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7" xml:space="preserve">    - формирование навыков диалогического мышления. </w:t>
      </w:r>
    </w:p>
    <w:p vyd:_id="vyd:00000000000084">
      <w:pPr>
        <w:spacing w:after="0" w:afterAutospacing="0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85" xml:space="preserve">        Обоснование структуры учебного предмета.</w:t>
      </w:r>
    </w:p>
    <w:p vyd:_id="vyd:00000000000082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3" xml:space="preserve">        Обоснованием структуры программы являются ФГТ, отражающие все аспекты работы преподавателя с обучающимся. </w:t>
      </w:r>
    </w:p>
    <w:p vyd:_id="vyd:0000000000007y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81" xml:space="preserve">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80" xml:space="preserve"> Программа содержит следующие разделы:</w:t>
      </w:r>
      <w:r>
        <w:rPr>
          <w:rFonts w:ascii="Times New Roman" w:hAnsi="Times New Roman" w:cs="Times New Roman"/>
          <w:sz w:val="24"/>
          <w:szCs w:val="28"/>
        </w:rPr>
        <w:t vyd:_id="vyd:0000000000007z" xml:space="preserve"> </w:t>
      </w:r>
    </w:p>
    <w:p vyd:_id="vyd:0000000000007v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x" xml:space="preserve">    - сведения о затратах учебного времени, предусмотренного на освоение учебного предмета;</w:t>
      </w:r>
      <w:r>
        <w:rPr>
          <w:rFonts w:ascii="Times New Roman" w:hAnsi="Times New Roman" w:cs="Times New Roman"/>
          <w:sz w:val="24"/>
          <w:szCs w:val="28"/>
        </w:rPr>
        <w:t vyd:_id="vyd:0000000000007w" xml:space="preserve">  </w:t>
      </w:r>
    </w:p>
    <w:p vyd:_id="vyd:0000000000007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u" xml:space="preserve">   - распределение учебного материала по годам обучения;</w:t>
      </w:r>
    </w:p>
    <w:p vyd:_id="vyd:0000000000007r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s" xml:space="preserve">    - описание дидактических единиц учебного предмета;  </w:t>
      </w:r>
    </w:p>
    <w:p vyd:_id="vyd:0000000000007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q" xml:space="preserve">   - требования к уровню подготовки обучающихся;  </w:t>
      </w:r>
    </w:p>
    <w:p vyd:_id="vyd:0000000000007n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o" xml:space="preserve">   - формы и методы контроля, система оценок;  </w:t>
      </w:r>
    </w:p>
    <w:p vyd:_id="vyd:0000000000007l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m" xml:space="preserve">   - методическое обеспечение учебного процесса. </w:t>
      </w:r>
    </w:p>
    <w:p vyd:_id="vyd:0000000000007j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k" xml:space="preserve">       В соответствии с данными направлениями строится основной раздел программы «Содержание учебного предмета». </w:t>
      </w:r>
    </w:p>
    <w:p vyd:_id="vyd:0000000000007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7i" xml:space="preserve">       Методы обучения. </w:t>
      </w:r>
      <w:r>
        <w:rPr>
          <w:rFonts w:ascii="Times New Roman" w:hAnsi="Times New Roman" w:cs="Times New Roman"/>
          <w:sz w:val="24"/>
          <w:szCs w:val="28"/>
        </w:rPr>
        <w:t vyd:_id="vyd:0000000000007h">Процесс реализации программы предполагает прио</w:t>
      </w:r>
      <w:r>
        <w:rPr>
          <w:rFonts w:ascii="Times New Roman" w:hAnsi="Times New Roman" w:cs="Times New Roman"/>
          <w:sz w:val="24"/>
          <w:szCs w:val="28"/>
        </w:rPr>
        <w:t vyd:_id="vyd:0000000000007g" xml:space="preserve">ритетное использование творческих методов обучения, основанных на диалоге, выполнении самостоятельных заданий, включении детей в творческое проектирование, достойной демонстрацией собственных достижений и достойного восприятия достижений и успехов других. </w:t>
      </w:r>
    </w:p>
    <w:p vyd:_id="vyd:0000000000007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7e" xml:space="preserve">   Методы формирования интереса к обучению:</w:t>
      </w:r>
      <w:r>
        <w:rPr>
          <w:rFonts w:ascii="Times New Roman" w:hAnsi="Times New Roman" w:cs="Times New Roman"/>
          <w:sz w:val="24"/>
          <w:szCs w:val="28"/>
        </w:rPr>
        <w:t vyd:_id="vyd:0000000000007d" xml:space="preserve"> познавательные игры, поддержка, создание комфортной эмоциональной атмосферы, создание эмоциональных нравственных ситуаций, создание ситуаций новизны, удивления, успеха, использование занимательных примеров. </w:t>
      </w:r>
    </w:p>
    <w:p vyd:_id="vyd:00000000000079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i w:val="1"/>
          <w:szCs w:val="28"/>
        </w:rPr>
        <w:t vyd:_id="vyd:0000000000007b" xml:space="preserve">   Словесные методы:</w:t>
      </w:r>
      <w:r>
        <w:rPr>
          <w:rFonts w:ascii="Times New Roman" w:hAnsi="Times New Roman" w:cs="Times New Roman"/>
          <w:sz w:val="24"/>
          <w:szCs w:val="28"/>
        </w:rPr>
        <w:t vyd:_id="vyd:0000000000007a" xml:space="preserve"> беседа, объяснение, рассказ, пояснение. </w:t>
      </w:r>
    </w:p>
    <w:p vyd:_id="vyd:00000000000071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8" xml:space="preserve">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77" xml:space="preserve"> Наглядные методы:</w:t>
      </w:r>
      <w:r>
        <w:rPr>
          <w:rFonts w:ascii="Times New Roman" w:hAnsi="Times New Roman" w:cs="Times New Roman"/>
          <w:sz w:val="24"/>
          <w:szCs w:val="28"/>
        </w:rPr>
        <w:t vyd:_id="vyd:00000000000076" xml:space="preserve">  просмотр видеоматериалов;</w:t>
      </w:r>
      <w:r>
        <w:rPr>
          <w:rFonts w:ascii="Symbol" w:hAnsi="Symbol" w:eastAsia="Symbol" w:cs="Symbol"/>
          <w:sz w:val="24"/>
          <w:szCs w:val="28"/>
        </w:rPr>
        <w:t vyd:_id="vyd:00000000000075">-</w:t>
      </w:r>
      <w:r>
        <w:rPr>
          <w:rFonts w:ascii="Times New Roman" w:hAnsi="Times New Roman" w:cs="Times New Roman"/>
          <w:sz w:val="24"/>
          <w:szCs w:val="28"/>
        </w:rPr>
        <w:t vyd:_id="vyd:00000000000074" xml:space="preserve">  прослушивание аудиоматериалов, демонстрация наглядных материалов (иллюстраций,</w:t>
      </w:r>
      <w:r>
        <w:rPr>
          <w:rFonts w:ascii="Symbol" w:hAnsi="Symbol" w:eastAsia="Symbol" w:cs="Symbol"/>
          <w:sz w:val="24"/>
          <w:szCs w:val="28"/>
        </w:rPr>
        <w:t vyd:_id="vyd:00000000000073">-</w:t>
      </w:r>
      <w:r>
        <w:rPr>
          <w:rFonts w:ascii="Times New Roman" w:hAnsi="Times New Roman" w:cs="Times New Roman"/>
          <w:sz w:val="24"/>
          <w:szCs w:val="28"/>
        </w:rPr>
        <w:t vyd:_id="vyd:00000000000072" xml:space="preserve"> картин, фотографий, плакатов); </w:t>
      </w:r>
    </w:p>
    <w:p vyd:_id="vyd:0000000000006x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70" xml:space="preserve">  </w:t>
      </w:r>
      <w:r>
        <w:rPr>
          <w:rFonts w:ascii="Times New Roman" w:hAnsi="Times New Roman" w:cs="Times New Roman"/>
          <w:sz w:val="24"/>
          <w:i w:val="1"/>
          <w:szCs w:val="28"/>
        </w:rPr>
        <w:t vyd:_id="vyd:0000000000006z" xml:space="preserve"> Практические методы:</w:t>
      </w:r>
      <w:r>
        <w:rPr>
          <w:rFonts w:ascii="Times New Roman" w:hAnsi="Times New Roman" w:cs="Times New Roman"/>
          <w:sz w:val="24"/>
          <w:szCs w:val="28"/>
        </w:rPr>
        <w:t vyd:_id="vyd:0000000000006y" xml:space="preserve"> творческие задания, развивающие и творческие игры. </w:t>
      </w:r>
    </w:p>
    <w:p vyd:_id="vyd:0000000000006u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6w" xml:space="preserve">   Материально-технические условия</w:t>
      </w:r>
      <w:r>
        <w:rPr>
          <w:rFonts w:ascii="Times New Roman" w:hAnsi="Times New Roman" w:cs="Times New Roman"/>
          <w:sz w:val="24"/>
          <w:szCs w:val="28"/>
        </w:rPr>
        <w:t vyd:_id="vyd:0000000000006v" xml:space="preserve"> необходимые для реализации учебного предмета «История хореографического искусства»: </w:t>
      </w:r>
    </w:p>
    <w:p vyd:_id="vyd:0000000000006r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6t" xml:space="preserve">    </w:t>
      </w:r>
      <w:r>
        <w:rPr>
          <w:rFonts w:ascii="Times New Roman" w:hAnsi="Times New Roman" w:cs="Times New Roman"/>
          <w:sz w:val="24"/>
          <w:szCs w:val="28"/>
        </w:rPr>
        <w:t vyd:_id="vyd:0000000000006s" xml:space="preserve">- 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 </w:t>
      </w:r>
    </w:p>
    <w:p vyd:_id="vyd:0000000000006n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6q" xml:space="preserve">    </w:t>
      </w:r>
      <w:r>
        <w:rPr>
          <w:rFonts w:ascii="Times New Roman" w:hAnsi="Times New Roman" w:cs="Times New Roman"/>
          <w:sz w:val="24"/>
          <w:szCs w:val="28"/>
        </w:rPr>
        <w:t vyd:_id="vyd:0000000000006p">- укомплектование библиотечного фонда печатными и электронными изданиями основной и д</w:t>
      </w:r>
      <w:r>
        <w:rPr>
          <w:rFonts w:ascii="Times New Roman" w:hAnsi="Times New Roman" w:cs="Times New Roman"/>
          <w:sz w:val="24"/>
          <w:szCs w:val="28"/>
        </w:rPr>
        <w:t vyd:_id="vyd:0000000000006o" xml:space="preserve">ополнительной учебной и учебно-методической литературы, а также  специальными хрестоматийными изданиями соответствующем требованиям программы; </w:t>
      </w:r>
    </w:p>
    <w:p vyd:_id="vyd:0000000000006k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6m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6l">- наличие фонотеки, укомплектованной видеозаписями соответствующих требованиям программы;</w:t>
      </w:r>
    </w:p>
    <w:p vyd:_id="vyd:0000000000006h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6j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06i" xml:space="preserve"> - обеспечение каждого обучающегося основной учебной литературой. </w:t>
      </w:r>
    </w:p>
    <w:p vyd:_id="vyd:0000000000006b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6g" xml:space="preserve">      </w:t>
      </w:r>
      <w:r>
        <w:rPr>
          <w:rFonts w:ascii="Times New Roman" w:hAnsi="Times New Roman" w:cs="Times New Roman"/>
          <w:sz w:val="24"/>
          <w:szCs w:val="28"/>
        </w:rPr>
        <w:t vyd:_id="vyd:0000000000006f" xml:space="preserve">Учебные аудитории, предназначенные для реализации учебного предмета «История хореографического искусства», </w:t>
      </w:r>
      <w:r>
        <w:rPr>
          <w:rFonts w:ascii="Times New Roman" w:hAnsi="Times New Roman" w:cs="Times New Roman"/>
          <w:sz w:val="24"/>
          <w:szCs w:val="28"/>
        </w:rPr>
        <w:t vyd:_id="vyd:0000000000006e">звукотехническим</w:t>
      </w:r>
      <w:r>
        <w:rPr>
          <w:rFonts w:ascii="Times New Roman" w:hAnsi="Times New Roman" w:cs="Times New Roman"/>
          <w:sz w:val="24"/>
          <w:szCs w:val="28"/>
        </w:rPr>
        <w:t vyd:_id="vyd:0000000000006d" xml:space="preserve"> оборудованием, видео-оборудованием, учебной мебелью </w:t>
      </w:r>
      <w:r>
        <w:rPr>
          <w:rFonts w:ascii="Times New Roman" w:hAnsi="Times New Roman" w:cs="Times New Roman"/>
          <w:sz w:val="24"/>
          <w:szCs w:val="28"/>
        </w:rPr>
        <w:t vyd:_id="vyd:0000000000006c" xml:space="preserve">(досками, столами, стульями, стеллажами, шкафами) и оформляются наглядными пособиями, имеют звукоизоляцию. </w:t>
      </w:r>
    </w:p>
    <w:p vyd:_id="vyd:0000000000006a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69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6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7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4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3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2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1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60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z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y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x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w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v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u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t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s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r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q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p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o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n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m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l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k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j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i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h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g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f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e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d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c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b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mw0gjpwb6gizha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5a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9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8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7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6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5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p vyd:_id="vyd:00000000000051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54" xml:space="preserve">    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53" xml:space="preserve">           Рабочая программа учебного предмета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52" xml:space="preserve"> </w:t>
      </w:r>
    </w:p>
    <w:p vyd:_id="vyd:0000000000004y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50" xml:space="preserve">                                                   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4z" xml:space="preserve">«Фортепиано» </w:t>
      </w:r>
    </w:p>
    <w:p vyd:_id="vyd:0000000000004x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4r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4w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4v">Программа учебного предмета «Фортепиано» (разработчики – преподаватели</w:t>
      </w:r>
      <w:r>
        <w:rPr>
          <w:rFonts w:ascii="Times New Roman" w:hAnsi="Times New Roman" w:cs="Times New Roman"/>
          <w:sz w:val="24"/>
          <w:szCs w:val="28"/>
        </w:rPr>
        <w:t vyd:_id="vyd:0000000000004u" xml:space="preserve"> БОУ ДО «ДШИ №3» г. Омска</w:t>
      </w:r>
      <w:r>
        <w:rPr>
          <w:rFonts w:ascii="Times New Roman" w:hAnsi="Times New Roman" w:cs="Times New Roman"/>
          <w:sz w:val="24"/>
          <w:szCs w:val="28"/>
        </w:rPr>
        <w:t vyd:_id="vyd:0000000000004t" xml:space="preserve">) разработана на основе и с учетом федеральных государственных требований к дополнительной предпрофессиональной программе в области  </w:t>
      </w:r>
      <w:r>
        <w:rPr>
          <w:rFonts w:ascii="Times New Roman" w:hAnsi="Times New Roman" w:cs="Times New Roman"/>
          <w:sz w:val="24"/>
          <w:szCs w:val="28"/>
        </w:rPr>
        <w:t vyd:_id="vyd:0000000000004s">хореографического искусства «Хореографическое творчество»</w:t>
      </w:r>
    </w:p>
    <w:p vyd:_id="vyd:0000000000004m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4q" xml:space="preserve">      Место учебного предмета в структуре дополнительной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p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o" xml:space="preserve">  программы в области хореографического искусства 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n" xml:space="preserve"> «Хореографическое творчество»</w:t>
      </w:r>
    </w:p>
    <w:p vyd:_id="vyd:00000000000049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4l" xml:space="preserve">        Учебный предме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k">т «Фортепиано»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j" xml:space="preserve"> являетс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i">я одной из вариативных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h" xml:space="preserve"> дисциплин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g">предпрофессиональной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f" xml:space="preserve"> прог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e" xml:space="preserve">раммы в предметной области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d" xml:space="preserve"> «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c">Хореографическое исполнительство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b" xml:space="preserve">»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a" xml:space="preserve"> и неразрывно связана с другими учебными предметами этой области. </w:t>
      </w:r>
    </w:p>
    <w:p vyd:_id="vyd:00000000000043">
      <w:pPr>
        <w:spacing w:after="0" w:afterAutospac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48" xml:space="preserve">       Вариативная  часть - 2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7">-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6">8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45" xml:space="preserve"> классы</w:t>
      </w:r>
      <w:r>
        <w:rPr>
          <w:rFonts w:ascii="Times New Roman" w:hAnsi="Times New Roman" w:cs="Times New Roman"/>
          <w:sz w:val="24"/>
          <w:szCs w:val="28"/>
        </w:rPr>
        <w:t vyd:_id="vyd:00000000000044">.</w:t>
      </w:r>
    </w:p>
    <w:p vyd:_id="vyd:00000000000040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42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41" xml:space="preserve">Учебный предмет «Фортепиано» 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обучающегося. </w:t>
      </w:r>
    </w:p>
    <w:p vyd:_id="vyd:0000000000003x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z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3y" xml:space="preserve">Учебный предмет «Фортепиано» расширяет представления обучающихся об исполнительском искусстве, формирует специальные исполнительские умения и навыки. </w:t>
      </w:r>
    </w:p>
    <w:p vyd:_id="vyd:0000000000003t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w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3v">Обучение игре на фортепиано включает в себя музыкальную грамот</w:t>
      </w:r>
      <w:r>
        <w:rPr>
          <w:rFonts w:ascii="Times New Roman" w:hAnsi="Times New Roman" w:cs="Times New Roman"/>
          <w:sz w:val="24"/>
          <w:szCs w:val="28"/>
        </w:rPr>
        <w:t vyd:_id="vyd:0000000000003u" xml:space="preserve">ность, чтение с листа, навыки ансамблевой игры, овладение основами аккомпанемента и необходимые навыки самостоятельной работы. Обучаясь в школе, дети приобретают опыт творческой деятельности, знакомятся с высшими достижениями мировой музыкальной культуры. </w:t>
      </w:r>
    </w:p>
    <w:p vyd:_id="vyd:0000000000003o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s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3r">Предмет «Фортепиано» наряду с другими предметами учебного плана является одним из звеньев музыкального воспитания и предпрофессиональной подготовки обучающихся</w:t>
      </w:r>
      <w:r>
        <w:rPr>
          <w:rFonts w:ascii="Times New Roman" w:hAnsi="Times New Roman" w:cs="Times New Roman"/>
          <w:sz w:val="24"/>
          <w:szCs w:val="28"/>
        </w:rPr>
        <w:t vyd:_id="vyd:0000000000003q" xml:space="preserve"> - </w:t>
      </w:r>
      <w:r>
        <w:rPr>
          <w:rFonts w:ascii="Times New Roman" w:hAnsi="Times New Roman" w:cs="Times New Roman"/>
          <w:sz w:val="24"/>
          <w:szCs w:val="28"/>
        </w:rPr>
        <w:t vyd:_id="vyd:0000000000003p">инструменталистов. 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струнных инструментах необходим курс ознакомления с этим дополнительным инструментом.</w:t>
      </w:r>
    </w:p>
    <w:p vyd:_id="vyd:0000000000003h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n" xml:space="preserve">      </w:t>
      </w:r>
      <w:r>
        <w:rPr>
          <w:rFonts w:ascii="Times New Roman" w:hAnsi="Times New Roman" w:cs="Times New Roman"/>
          <w:sz w:val="24"/>
          <w:szCs w:val="28"/>
        </w:rPr>
        <w:t vyd:_id="vyd:0000000000003m" xml:space="preserve"> В соответствии с ФГТ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l">срок реализации</w:t>
      </w:r>
      <w:r>
        <w:rPr>
          <w:rFonts w:ascii="Times New Roman" w:hAnsi="Times New Roman" w:cs="Times New Roman"/>
          <w:sz w:val="24"/>
          <w:szCs w:val="28"/>
        </w:rPr>
        <w:t vyd:_id="vyd:0000000000003k" xml:space="preserve"> уч</w:t>
      </w:r>
      <w:r>
        <w:rPr>
          <w:rFonts w:ascii="Times New Roman" w:hAnsi="Times New Roman" w:cs="Times New Roman"/>
          <w:sz w:val="24"/>
          <w:szCs w:val="28"/>
        </w:rPr>
        <w:t vyd:_id="vyd:0000000000003j">ебного предмета составляет пять лет (с 4</w:t>
      </w:r>
      <w:r>
        <w:rPr>
          <w:rFonts w:ascii="Times New Roman" w:hAnsi="Times New Roman" w:cs="Times New Roman"/>
          <w:sz w:val="24"/>
          <w:szCs w:val="28"/>
        </w:rPr>
        <w:t vyd:_id="vyd:0000000000003i" xml:space="preserve"> по 8 класс).</w:t>
      </w:r>
    </w:p>
    <w:p vyd:_id="vyd:0000000000003c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g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3f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e">Форма проведения учебных аудиторных занятий</w:t>
      </w:r>
      <w:r>
        <w:rPr>
          <w:rFonts w:ascii="Times New Roman" w:hAnsi="Times New Roman" w:cs="Times New Roman"/>
          <w:sz w:val="24"/>
          <w:szCs w:val="28"/>
        </w:rPr>
        <w:t vyd:_id="vyd:0000000000003d" xml:space="preserve">: индивидуальная. </w:t>
      </w:r>
    </w:p>
    <w:p vyd:_id="vyd:00000000000039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3b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3a" xml:space="preserve">Индивидуальная форма позволяет преподавателю лучше узнать обучающегося, его музыкальные возможности, трудоспособность, эмоционально-психологические особенности. </w:t>
      </w:r>
    </w:p>
    <w:p vyd:_id="vyd:00000000000035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38" xml:space="preserve">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7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6">Цель:</w:t>
      </w:r>
    </w:p>
    <w:p vyd:_id="vyd:00000000000030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34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3" xml:space="preserve">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2">-</w:t>
      </w:r>
      <w:r>
        <w:rPr>
          <w:rFonts w:ascii="Times New Roman" w:hAnsi="Times New Roman" w:cs="Times New Roman"/>
          <w:sz w:val="24"/>
          <w:szCs w:val="28"/>
        </w:rPr>
        <w:t vyd:_id="vyd:00000000000031" xml:space="preserve"> развитие музыкально-творческих способностей обучающегося на основе приобретенных им базовых знаний, умений и навыков в области фортепианного исполнительства. </w:t>
      </w:r>
    </w:p>
    <w:p vyd:_id="vyd:0000000000002y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2z" xml:space="preserve">       </w:t>
      </w:r>
    </w:p>
    <w:p vyd:_id="vyd:0000000000002v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2x" xml:space="preserve"> 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w">Задачи:</w:t>
      </w:r>
    </w:p>
    <w:p vyd:_id="vyd:0000000000002s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u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t" xml:space="preserve"> - развитие общей музыкальной грамотности обучающегося и расширение его музыкального кругозора, а также воспитание в нем любви к классической музыке и музыкальному творчеству; </w:t>
      </w:r>
    </w:p>
    <w:p vyd:_id="vyd:0000000000002p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r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q" xml:space="preserve">- владение основными видами фортепианной техники для создания художественного образа, соответствующего замыслу автора музыкального произведения; </w:t>
      </w:r>
    </w:p>
    <w:p vyd:_id="vyd:0000000000002g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o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n" xml:space="preserve">- формирование комплекса исполнительских навыков и умений игры на фортепиано с учетом возможностей и способностей обучающегося; овладение основными видами штрихов - </w:t>
      </w:r>
      <w:r>
        <w:rPr>
          <w:rFonts w:ascii="Times New Roman" w:hAnsi="Times New Roman" w:cs="Times New Roman"/>
          <w:sz w:val="24"/>
          <w:szCs w:val="28"/>
        </w:rPr>
        <w:t vyd:_id="vyd:0000000000002m">nonlegato</w:t>
      </w:r>
      <w:r>
        <w:rPr>
          <w:rFonts w:ascii="Times New Roman" w:hAnsi="Times New Roman" w:cs="Times New Roman"/>
          <w:sz w:val="24"/>
          <w:szCs w:val="28"/>
        </w:rPr>
        <w:t vyd:_id="vyd:0000000000002l" xml:space="preserve">, </w:t>
      </w:r>
      <w:r>
        <w:rPr>
          <w:rFonts w:ascii="Times New Roman" w:hAnsi="Times New Roman" w:cs="Times New Roman"/>
          <w:sz w:val="24"/>
          <w:szCs w:val="28"/>
        </w:rPr>
        <w:t vyd:_id="vyd:0000000000002k">legato</w:t>
      </w:r>
      <w:r>
        <w:rPr>
          <w:rFonts w:ascii="Times New Roman" w:hAnsi="Times New Roman" w:cs="Times New Roman"/>
          <w:sz w:val="24"/>
          <w:szCs w:val="28"/>
        </w:rPr>
        <w:t vyd:_id="vyd:0000000000002j" xml:space="preserve">, </w:t>
      </w:r>
      <w:r>
        <w:rPr>
          <w:rFonts w:ascii="Times New Roman" w:hAnsi="Times New Roman" w:cs="Times New Roman"/>
          <w:sz w:val="24"/>
          <w:szCs w:val="28"/>
        </w:rPr>
        <w:t vyd:_id="vyd:0000000000002i">staccato</w:t>
      </w:r>
      <w:r>
        <w:rPr>
          <w:rFonts w:ascii="Times New Roman" w:hAnsi="Times New Roman" w:cs="Times New Roman"/>
          <w:sz w:val="24"/>
          <w:szCs w:val="28"/>
        </w:rPr>
        <w:t vyd:_id="vyd:0000000000002h" xml:space="preserve">; </w:t>
      </w:r>
    </w:p>
    <w:p vyd:_id="vyd:0000000000002d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f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e" xml:space="preserve">- овладение основами музыкальной грамоты, необходимыми для владения инструментом фортепиано в рамках программных требований; - обучение навыкам самостоятельной работы с музыкальным материалом, чтению с листа нетрудного текста, игре в ансамбле; </w:t>
      </w:r>
    </w:p>
    <w:p vyd:_id="vyd:00000000000028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c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b" xml:space="preserve">- владение средствами музыкальной выразительности: </w:t>
      </w:r>
      <w:r>
        <w:rPr>
          <w:rFonts w:ascii="Times New Roman" w:hAnsi="Times New Roman" w:cs="Times New Roman"/>
          <w:sz w:val="24"/>
          <w:szCs w:val="28"/>
        </w:rPr>
        <w:t vyd:_id="vyd:0000000000002a">звукоизвлечением</w:t>
      </w:r>
      <w:r>
        <w:rPr>
          <w:rFonts w:ascii="Times New Roman" w:hAnsi="Times New Roman" w:cs="Times New Roman"/>
          <w:sz w:val="24"/>
          <w:szCs w:val="28"/>
        </w:rPr>
        <w:t vyd:_id="vyd:00000000000029" xml:space="preserve">, штрихами, фразировкой, динамикой, педализацией; </w:t>
      </w:r>
    </w:p>
    <w:p vyd:_id="vyd:00000000000023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27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26" xml:space="preserve">- приобретение навыков публичных выступлений, а также интереса к </w:t>
      </w:r>
      <w:r>
        <w:rPr>
          <w:rFonts w:ascii="Times New Roman" w:hAnsi="Times New Roman" w:cs="Times New Roman"/>
          <w:sz w:val="24"/>
          <w:szCs w:val="28"/>
        </w:rPr>
        <w:t vyd:_id="vyd:00000000000025">музицированию</w:t>
      </w:r>
      <w:r>
        <w:rPr>
          <w:rFonts w:ascii="Times New Roman" w:hAnsi="Times New Roman" w:cs="Times New Roman"/>
          <w:sz w:val="24"/>
          <w:szCs w:val="28"/>
        </w:rPr>
        <w:t vyd:_id="vyd:00000000000024" xml:space="preserve">. </w:t>
      </w:r>
    </w:p>
    <w:p vyd:_id="vyd:0000000000001x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22" xml:space="preserve">     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1">Обоснованием структуры программы</w:t>
      </w:r>
      <w:r>
        <w:rPr>
          <w:rFonts w:ascii="Times New Roman" w:hAnsi="Times New Roman" w:cs="Times New Roman"/>
          <w:sz w:val="24"/>
          <w:szCs w:val="28"/>
        </w:rPr>
        <w:t vyd:_id="vyd:00000000000020" xml:space="preserve"> являются ФГТ, отражающие все аспекты работы преподавателя </w:t>
      </w:r>
      <w:r>
        <w:rPr>
          <w:rFonts w:ascii="Times New Roman" w:hAnsi="Times New Roman" w:cs="Times New Roman"/>
          <w:sz w:val="24"/>
          <w:szCs w:val="28"/>
        </w:rPr>
        <w:t vyd:_id="vyd:0000000000001z">с</w:t>
      </w:r>
      <w:r>
        <w:rPr>
          <w:rFonts w:ascii="Times New Roman" w:hAnsi="Times New Roman" w:cs="Times New Roman"/>
          <w:sz w:val="24"/>
          <w:szCs w:val="28"/>
        </w:rPr>
        <w:t vyd:_id="vyd:0000000000001y" xml:space="preserve"> обучающимся. </w:t>
      </w:r>
    </w:p>
    <w:p vyd:_id="vyd:0000000000001u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w" xml:space="preserve">     </w:t>
      </w:r>
      <w:r>
        <w:rPr>
          <w:rFonts w:ascii="Times New Roman" w:hAnsi="Times New Roman" w:cs="Times New Roman"/>
          <w:sz w:val="24"/>
          <w:szCs w:val="28"/>
        </w:rPr>
        <w:t vyd:_id="vyd:0000000000001v" xml:space="preserve">Программа содержит следующие разделы: </w:t>
      </w:r>
    </w:p>
    <w:p vyd:_id="vyd:0000000000001r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t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s" xml:space="preserve">- Пояснительная записка </w:t>
      </w:r>
    </w:p>
    <w:p vyd:_id="vyd:0000000000001o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q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p" xml:space="preserve">- Содержание учебного предмета </w:t>
      </w:r>
    </w:p>
    <w:p vyd:_id="vyd:0000000000001k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n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m" xml:space="preserve">- Учебно-тематический план </w:t>
      </w:r>
      <w:r>
        <w:rPr>
          <w:rFonts w:ascii="Times New Roman" w:hAnsi="Times New Roman" w:cs="Times New Roman"/>
          <w:sz w:val="24"/>
          <w:szCs w:val="28"/>
        </w:rPr>
        <w:t vyd:_id="vyd:0000000000001l" xml:space="preserve"> </w:t>
      </w:r>
    </w:p>
    <w:p vyd:_id="vyd:0000000000001h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j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i" xml:space="preserve">- Требования к уровню подготовки обучающегося </w:t>
      </w:r>
    </w:p>
    <w:p vyd:_id="vyd:0000000000001e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g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f" xml:space="preserve">- Формы и методы контроля, система оценок </w:t>
      </w:r>
    </w:p>
    <w:p vyd:_id="vyd:0000000000001b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d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c" xml:space="preserve">- Методическое обеспечение учебного предмета </w:t>
      </w:r>
    </w:p>
    <w:p vyd:_id="vyd:00000000000018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a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9" xml:space="preserve">- Фонды оценочных средств </w:t>
      </w:r>
    </w:p>
    <w:p vyd:_id="vyd:00000000000015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7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16" xml:space="preserve">- Списки рекомендуемой нотной и методической литературы </w:t>
      </w:r>
    </w:p>
    <w:p vyd:_id="vyd:00000000000012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4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13" xml:space="preserve">В соответствии с данными направлениями строится основной раздел программы «Содержание учебного предмета». </w:t>
      </w:r>
    </w:p>
    <w:p vyd:_id="vyd:0000000000000z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11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10" xml:space="preserve">При работе с учащимся педагог использует следующие методы обучения: </w:t>
      </w:r>
    </w:p>
    <w:p vyd:_id="vyd:0000000000000u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y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0x" xml:space="preserve">- </w:t>
      </w:r>
      <w:r>
        <w:rPr>
          <w:rFonts w:ascii="Times New Roman" w:hAnsi="Times New Roman" w:cs="Times New Roman"/>
          <w:sz w:val="24"/>
          <w:szCs w:val="28"/>
        </w:rPr>
        <w:t vyd:_id="vyd:0000000000000w">словесные</w:t>
      </w:r>
      <w:r>
        <w:rPr>
          <w:rFonts w:ascii="Times New Roman" w:hAnsi="Times New Roman" w:cs="Times New Roman"/>
          <w:sz w:val="24"/>
          <w:szCs w:val="28"/>
        </w:rPr>
        <w:t vyd:_id="vyd:0000000000000v" xml:space="preserve"> (объяснение, беседа, рассказ); </w:t>
      </w:r>
    </w:p>
    <w:p vyd:_id="vyd:0000000000000r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t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0s" xml:space="preserve">- наглядно-слуховой метод (показ с демонстрацией пианистических приемов, наблюдение); </w:t>
      </w:r>
    </w:p>
    <w:p vyd:_id="vyd:0000000000000o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q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0p" xml:space="preserve">- эмоциональный (подбор ассоциаций, образных сравнений); </w:t>
      </w:r>
    </w:p>
    <w:p vyd:_id="vyd:0000000000000k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n" xml:space="preserve">   </w:t>
      </w:r>
      <w:r>
        <w:rPr>
          <w:rFonts w:ascii="Times New Roman" w:hAnsi="Times New Roman" w:cs="Times New Roman"/>
          <w:sz w:val="24"/>
          <w:szCs w:val="28"/>
        </w:rPr>
        <w:t vyd:_id="vyd:0000000000000m" xml:space="preserve">- практические методы обучения (работа на инструменте над упражнениями, чтением с листа, исполнением музыкальных произведений). </w:t>
      </w:r>
      <w:r>
        <w:rPr>
          <w:rFonts w:ascii="Times New Roman" w:hAnsi="Times New Roman" w:cs="Times New Roman"/>
          <w:sz w:val="24"/>
          <w:szCs w:val="28"/>
        </w:rPr>
        <w:t vyd:_id="vyd:0000000000000l" xml:space="preserve"> </w:t>
      </w:r>
    </w:p>
    <w:p vyd:_id="vyd:0000000000000h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j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0i" xml:space="preserve">Для реализации данной программы используется класс для индивидуальных занятий с наличием инструмента фортепиано, нотный и методический материал школьной, информационное обеспечение сети Интернет. </w:t>
      </w:r>
    </w:p>
    <w:p vyd:_id="vyd:0000000000000e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vyd:_id="vyd:0000000000000g" xml:space="preserve">       </w:t>
      </w:r>
      <w:r>
        <w:rPr>
          <w:rFonts w:ascii="Times New Roman" w:hAnsi="Times New Roman" w:cs="Times New Roman"/>
          <w:sz w:val="24"/>
          <w:szCs w:val="28"/>
        </w:rPr>
        <w:t vyd:_id="vyd:0000000000000f">Помещение для занятий имеет звукоизоляцию, соответствует противопожарным и санитарным нормам. Музыкальные инструменты настроены.</w:t>
      </w:r>
    </w:p>
    <w:p vyd:_id="vyd:0000000000000d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c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b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a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9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8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7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6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5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4">
      <w:pPr>
        <w:spacing w:after="0" w:afterAutospacing="0"/>
        <w:jc w:val="both"/>
        <w:rPr>
          <w:rFonts w:ascii="Times New Roman" w:hAnsi="Times New Roman" w:cs="Times New Roman"/>
          <w:sz w:val="24"/>
        </w:rPr>
      </w:pPr>
    </w:p>
    <w:p vyd:_id="vyd:00000000000003">
      <w:pPr>
        <w:spacing w:after="0" w:afterAutospacing="0"/>
        <w:jc w:val="both"/>
        <w:rPr>
          <w:rFonts w:ascii="Times New Roman" w:hAnsi="Times New Roman" w:cs="Times New Roman"/>
          <w:sz w:val="24"/>
          <w:szCs w:val="28"/>
        </w:rPr>
      </w:pPr>
    </w:p>
    <w:sectPr vyd:_id="vyd:00000000000002">
      <w:footnotePr/>
      <w:endnotePr/>
      <w:type w:val="nextPage"/>
      <w:pgSz w:w="11906" w:h="16838" w:orient="portrait"/>
      <w:pgMar w:top="1134" w:right="850" w:bottom="1134" w:left="1276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displayBackgroundShape w:val="1"/>
  <w:trackRevisions w:val="0"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EastAsia" w:cstheme="minorBidi"/>
        <w:sz w:val="22"/>
        <w:lang w:val="ru-RU"/>
        <w:szCs w:val="22"/>
      </w:rPr>
    </w:rPrDefault>
    <w:pPrDefault>
      <w:pPr>
        <w:spacing w:lineRule="auto" w:line="276" w:after="200" w:afterAutospacing="0" w:before="0" w:beforeAutospacing="0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 w:val="1"/>
    <w:pPr>
      <w:keepNext w:val="1"/>
      <w:keepLines w:val="1"/>
      <w:spacing w:after="200" w:before="48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 w:val="1"/>
    <w:qFormat w:val="1"/>
    <w:pPr>
      <w:keepNext w:val="1"/>
      <w:keepLines w:val="1"/>
      <w:spacing w:after="200" w:before="36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 w:val="1"/>
    <w:qFormat w:val="1"/>
    <w:pPr>
      <w:keepNext w:val="1"/>
      <w:keepLines w:val="1"/>
      <w:spacing w:after="200" w:before="32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1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 w:val="1"/>
    <w:qFormat w:val="1"/>
    <w:pPr>
      <w:keepNext w:val="1"/>
      <w:keepLines w:val="1"/>
      <w:spacing w:after="200" w:before="32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641">
    <w:name w:val="Heading 4 Char"/>
    <w:basedOn w:val="811"/>
    <w:link w:val="640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642">
    <w:name w:val="Heading 5"/>
    <w:basedOn w:val="810"/>
    <w:next w:val="810"/>
    <w:link w:val="643"/>
    <w:uiPriority w:val="9"/>
    <w:unhideWhenUsed w:val="1"/>
    <w:qFormat w:val="1"/>
    <w:pPr>
      <w:keepNext w:val="1"/>
      <w:keepLines w:val="1"/>
      <w:spacing w:after="200"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643">
    <w:name w:val="Heading 5 Char"/>
    <w:basedOn w:val="811"/>
    <w:link w:val="642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644">
    <w:name w:val="Heading 6"/>
    <w:basedOn w:val="810"/>
    <w:next w:val="810"/>
    <w:link w:val="645"/>
    <w:uiPriority w:val="9"/>
    <w:unhideWhenUsed w:val="1"/>
    <w:qFormat w:val="1"/>
    <w:pPr>
      <w:keepNext w:val="1"/>
      <w:keepLines w:val="1"/>
      <w:spacing w:after="200" w:before="32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645">
    <w:name w:val="Heading 6 Char"/>
    <w:basedOn w:val="811"/>
    <w:link w:val="644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46">
    <w:name w:val="Heading 7"/>
    <w:basedOn w:val="810"/>
    <w:next w:val="810"/>
    <w:link w:val="647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647">
    <w:name w:val="Heading 7 Char"/>
    <w:basedOn w:val="811"/>
    <w:link w:val="646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648">
    <w:name w:val="Heading 8"/>
    <w:basedOn w:val="810"/>
    <w:next w:val="810"/>
    <w:link w:val="649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649">
    <w:name w:val="Heading 8 Char"/>
    <w:basedOn w:val="811"/>
    <w:link w:val="64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650">
    <w:name w:val="Heading 9"/>
    <w:basedOn w:val="810"/>
    <w:next w:val="810"/>
    <w:link w:val="651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651">
    <w:name w:val="Heading 9 Char"/>
    <w:basedOn w:val="811"/>
    <w:link w:val="650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652">
    <w:name w:val="List Paragraph"/>
    <w:basedOn w:val="810"/>
    <w:uiPriority w:val="34"/>
    <w:qFormat w:val="1"/>
    <w:pPr>
      <w:ind w:start="720"/>
      <w:contextualSpacing w:val="1"/>
    </w:pPr>
  </w:style>
  <w:style w:type="paragraph" w:styleId="653">
    <w:name w:val="Title"/>
    <w:basedOn w:val="810"/>
    <w:next w:val="810"/>
    <w:link w:val="654"/>
    <w:uiPriority w:val="10"/>
    <w:qFormat w:val="1"/>
    <w:pPr>
      <w:spacing w:after="200" w:before="300"/>
      <w:contextualSpacing w:val="1"/>
    </w:pPr>
    <w:rPr>
      <w:sz w:val="48"/>
      <w:szCs w:val="48"/>
    </w:rPr>
  </w:style>
  <w:style w:type="character" w:styleId="654">
    <w:name w:val="Title Char"/>
    <w:basedOn w:val="811"/>
    <w:link w:val="653"/>
    <w:uiPriority w:val="10"/>
    <w:rPr>
      <w:sz w:val="48"/>
      <w:szCs w:val="48"/>
    </w:rPr>
  </w:style>
  <w:style w:type="paragraph" w:styleId="655">
    <w:name w:val="Subtitle"/>
    <w:basedOn w:val="810"/>
    <w:next w:val="810"/>
    <w:link w:val="656"/>
    <w:uiPriority w:val="11"/>
    <w:qFormat w:val="1"/>
    <w:pPr>
      <w:spacing w:after="200" w:before="200"/>
    </w:pPr>
    <w:rPr>
      <w:sz w:val="24"/>
      <w:szCs w:val="24"/>
    </w:rPr>
  </w:style>
  <w:style w:type="character" w:styleId="656">
    <w:name w:val="Subtitle Char"/>
    <w:basedOn w:val="811"/>
    <w:link w:val="655"/>
    <w:uiPriority w:val="11"/>
    <w:rPr>
      <w:sz w:val="24"/>
      <w:szCs w:val="24"/>
    </w:rPr>
  </w:style>
  <w:style w:type="paragraph" w:styleId="657">
    <w:name w:val="Quote"/>
    <w:basedOn w:val="810"/>
    <w:next w:val="810"/>
    <w:link w:val="658"/>
    <w:uiPriority w:val="29"/>
    <w:qFormat w:val="1"/>
    <w:pPr>
      <w:ind w:start="720" w:end="720"/>
    </w:pPr>
    <w:rPr>
      <w:i w:val="1"/>
    </w:rPr>
  </w:style>
  <w:style w:type="character" w:styleId="658">
    <w:name w:val="Quote Char"/>
    <w:link w:val="657"/>
    <w:uiPriority w:val="29"/>
    <w:rPr>
      <w:i w:val="1"/>
    </w:rPr>
  </w:style>
  <w:style w:type="paragraph" w:styleId="659">
    <w:name w:val="Intense Quote"/>
    <w:basedOn w:val="810"/>
    <w:next w:val="810"/>
    <w:link w:val="660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660">
    <w:name w:val="Intense Quote Char"/>
    <w:link w:val="659"/>
    <w:uiPriority w:val="30"/>
    <w:rPr>
      <w:i w:val="1"/>
    </w:rPr>
  </w:style>
  <w:style w:type="paragraph" w:styleId="661">
    <w:name w:val="Header"/>
    <w:basedOn w:val="810"/>
    <w:link w:val="662"/>
    <w:uiPriority w:val="99"/>
    <w:unhideWhenUsed w:val="1"/>
    <w:pPr>
      <w:tabs>
        <w:tab w:val="center" w:pos="7143" w:leader="none"/>
        <w:tab w:val="right" w:pos="14287" w:leader="none"/>
      </w:tabs>
      <w:spacing w:lineRule="auto" w:line="240" w:after="0"/>
    </w:pPr>
  </w:style>
  <w:style w:type="character" w:styleId="662">
    <w:name w:val="Header Char"/>
    <w:basedOn w:val="811"/>
    <w:link w:val="661"/>
    <w:uiPriority w:val="99"/>
  </w:style>
  <w:style w:type="paragraph" w:styleId="663">
    <w:name w:val="Footer"/>
    <w:basedOn w:val="810"/>
    <w:link w:val="666"/>
    <w:uiPriority w:val="99"/>
    <w:unhideWhenUsed w:val="1"/>
    <w:pPr>
      <w:tabs>
        <w:tab w:val="center" w:pos="7143" w:leader="none"/>
        <w:tab w:val="right" w:pos="14287" w:leader="none"/>
      </w:tabs>
      <w:spacing w:lineRule="auto" w:line="240" w:after="0"/>
    </w:pPr>
  </w:style>
  <w:style w:type="character" w:styleId="664">
    <w:name w:val="Footer Char"/>
    <w:basedOn w:val="811"/>
    <w:link w:val="663"/>
    <w:uiPriority w:val="99"/>
  </w:style>
  <w:style w:type="paragraph" w:styleId="665">
    <w:name w:val="Caption"/>
    <w:basedOn w:val="810"/>
    <w:next w:val="810"/>
    <w:uiPriority w:val="35"/>
    <w:semiHidden w:val="1"/>
    <w:unhideWhenUsed w:val="1"/>
    <w:qFormat w:val="1"/>
    <w:pPr>
      <w:spacing w:lineRule="auto" w:line="276"/>
    </w:pPr>
    <w:rPr>
      <w:sz w:val="18"/>
      <w:color w:val="4F81BD" w:themeColor="accent1"/>
      <w:b w:val="1"/>
      <w:bCs w:val="1"/>
      <w:szCs w:val="18"/>
    </w:rPr>
  </w:style>
  <w:style w:type="character" w:styleId="666">
    <w:name w:val="Caption Char"/>
    <w:basedOn w:val="665"/>
    <w:link w:val="663"/>
    <w:uiPriority w:val="99"/>
  </w:style>
  <w:style w:type="table" w:styleId="667">
    <w:name w:val="Table Grid Light"/>
    <w:basedOn w:val="812"/>
    <w:uiPriority w:val="59"/>
    <w:pPr>
      <w:spacing w:lineRule="auto" w:line="240" w:after="0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668">
    <w:name w:val="Plain Table 1"/>
    <w:basedOn w:val="812"/>
    <w:uiPriority w:val="59"/>
    <w:pPr>
      <w:spacing w:lineRule="auto" w:line="240" w:after="0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themeFill="text1" w:themeFillTint="0D"/>
      </w:tcPr>
    </w:tblStylePr>
    <w:tblStylePr w:type="band1Vert">
      <w:tcPr>
        <w:shd w:val="clear" w:color="FFFFFF" w:themeColor="text1" w:themeTint="0D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669">
    <w:name w:val="Plain Table 2"/>
    <w:basedOn w:val="812"/>
    <w:uiPriority w:val="59"/>
    <w:pPr>
      <w:spacing w:lineRule="auto" w:line="240" w:after="0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670">
    <w:name w:val="Plain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671">
    <w:name w:val="Plain Table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2">
    <w:name w:val="Plain Table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3">
    <w:name w:val="Grid Table 1 Light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4">
    <w:name w:val="Grid Table 1 Light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5">
    <w:name w:val="Grid Table 1 Light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6">
    <w:name w:val="Grid Table 1 Light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7">
    <w:name w:val="Grid Table 1 Light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8">
    <w:name w:val="Grid Table 1 Light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79">
    <w:name w:val="Grid Table 1 Light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80">
    <w:name w:val="Grid Table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1">
    <w:name w:val="Grid Table 2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2">
    <w:name w:val="Grid Table 2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3">
    <w:name w:val="Grid Table 2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4">
    <w:name w:val="Grid Table 2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5">
    <w:name w:val="Grid Table 2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6">
    <w:name w:val="Grid Table 2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7">
    <w:name w:val="Grid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8">
    <w:name w:val="Grid Table 3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9">
    <w:name w:val="Grid Table 3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0">
    <w:name w:val="Grid Table 3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1">
    <w:name w:val="Grid Table 3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2">
    <w:name w:val="Grid Table 3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3">
    <w:name w:val="Grid Table 3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4">
    <w:name w:val="Grid Table 4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themeFill="text1" w:themeFillTint="40"/>
    </w:tblPr>
    <w:tblStylePr w:type="band1Horz">
      <w:tcPr>
        <w:shd w:val="clear" w:color="FFFFFF" w:themeColor="text1" w:themeTint="75" w:themeFill="text1" w:themeFillTint="75"/>
      </w:tcPr>
    </w:tblStylePr>
    <w:tblStylePr w:type="band1Vert">
      <w:tcPr>
        <w:shd w:val="clear" w:color="FFFFFF" w:themeColor="text1" w:themeTint="75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themeFill="text1"/>
      </w:tcPr>
    </w:tblStylePr>
  </w:style>
  <w:style w:type="table" w:styleId="702">
    <w:name w:val="Grid Table 5 Dark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themeFill="accent1" w:themeFillTint="34"/>
    </w:tblPr>
    <w:tblStylePr w:type="band1Horz">
      <w:tcPr>
        <w:shd w:val="clear" w:color="FFFFFF" w:themeColor="accent1" w:themeTint="75" w:themeFill="accent1" w:themeFillTint="75"/>
      </w:tcPr>
    </w:tblStylePr>
    <w:tblStylePr w:type="band1Vert">
      <w:tcPr>
        <w:shd w:val="clear" w:color="FFFFFF" w:themeColor="accent1" w:themeTint="75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themeFill="accent1"/>
      </w:tcPr>
    </w:tblStylePr>
  </w:style>
  <w:style w:type="table" w:styleId="703">
    <w:name w:val="Grid Table 5 Dark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themeFill="accent2" w:themeFillTint="32"/>
    </w:tblPr>
    <w:tblStylePr w:type="band1Horz">
      <w:tcPr>
        <w:shd w:val="clear" w:color="FFFFFF" w:themeColor="accent2" w:themeTint="75" w:themeFill="accent2" w:themeFillTint="75"/>
      </w:tcPr>
    </w:tblStylePr>
    <w:tblStylePr w:type="band1Vert">
      <w:tcPr>
        <w:shd w:val="clear" w:color="FFFFFF" w:themeColor="accent2" w:themeTint="75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themeFill="accent2"/>
      </w:tcPr>
    </w:tblStylePr>
  </w:style>
  <w:style w:type="table" w:styleId="704">
    <w:name w:val="Grid Table 5 Dark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themeFill="accent3" w:themeFillTint="34"/>
    </w:tblPr>
    <w:tblStylePr w:type="band1Horz">
      <w:tcPr>
        <w:shd w:val="clear" w:color="FFFFFF" w:themeColor="accent3" w:themeTint="75" w:themeFill="accent3" w:themeFillTint="75"/>
      </w:tcPr>
    </w:tblStylePr>
    <w:tblStylePr w:type="band1Vert">
      <w:tcPr>
        <w:shd w:val="clear" w:color="FFFFFF" w:themeColor="accent3" w:themeTint="7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themeFill="accent3"/>
      </w:tcPr>
    </w:tblStylePr>
  </w:style>
  <w:style w:type="table" w:styleId="705">
    <w:name w:val="Grid Table 5 Dark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themeFill="accent4" w:themeFillTint="34"/>
    </w:tblPr>
    <w:tblStylePr w:type="band1Horz">
      <w:tcPr>
        <w:shd w:val="clear" w:color="FFFFFF" w:themeColor="accent4" w:themeTint="75" w:themeFill="accent4" w:themeFillTint="75"/>
      </w:tcPr>
    </w:tblStylePr>
    <w:tblStylePr w:type="band1Vert">
      <w:tcPr>
        <w:shd w:val="clear" w:color="FFFFFF" w:themeColor="accent4" w:themeTint="75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themeFill="accent4"/>
      </w:tcPr>
    </w:tblStylePr>
  </w:style>
  <w:style w:type="table" w:styleId="706">
    <w:name w:val="Grid Table 5 Dark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themeFill="accent5" w:themeFillTint="34"/>
    </w:tblPr>
    <w:tblStylePr w:type="band1Horz">
      <w:tcPr>
        <w:shd w:val="clear" w:color="FFFFFF" w:themeColor="accent5" w:themeTint="75" w:themeFill="accent5" w:themeFillTint="75"/>
      </w:tcPr>
    </w:tblStylePr>
    <w:tblStylePr w:type="band1Vert">
      <w:tcPr>
        <w:shd w:val="clear" w:color="FFFFFF" w:themeColor="accent5" w:themeTint="75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themeFill="accent5"/>
      </w:tcPr>
    </w:tblStylePr>
  </w:style>
  <w:style w:type="table" w:styleId="707">
    <w:name w:val="Grid Table 5 Dark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themeFill="accent6" w:themeFillTint="34"/>
    </w:tblPr>
    <w:tblStylePr w:type="band1Horz">
      <w:tcPr>
        <w:shd w:val="clear" w:color="FFFFFF" w:themeColor="accent6" w:themeTint="75" w:themeFill="accent6" w:themeFillTint="75"/>
      </w:tcPr>
    </w:tblStylePr>
    <w:tblStylePr w:type="band1Vert">
      <w:tcPr>
        <w:shd w:val="clear" w:color="FFFFFF" w:themeColor="accent6" w:themeTint="75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themeFill="accent6"/>
      </w:tcPr>
    </w:tblStylePr>
  </w:style>
  <w:style w:type="table" w:styleId="708">
    <w:name w:val="Grid Table 6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themeFill="text1" w:themeFillTint="34"/>
      </w:tcPr>
    </w:tblStylePr>
    <w:tblStylePr w:type="band1Vert">
      <w:tcPr>
        <w:shd w:val="clear" w:color="FFFFFF" w:themeColor="text1" w:themeTint="34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709">
    <w:name w:val="Grid Table 6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themeFill="accent1" w:themeFillTint="34"/>
      </w:tcPr>
    </w:tblStylePr>
    <w:tblStylePr w:type="band1Vert">
      <w:tcPr>
        <w:shd w:val="clear" w:color="FFFFFF" w:themeColor="accent1" w:themeTint="34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E70A3" w:themeColor="accent1" w:themeTint="80" w:themeShade="95"/>
        <w:b w:val="1"/>
      </w:rPr>
    </w:tblStylePr>
    <w:tblStylePr w:type="firstRow">
      <w:rPr>
        <w:color w:val="3E70A3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E70A3" w:themeColor="accent1" w:themeTint="80" w:themeShade="95"/>
        <w:b w:val="1"/>
      </w:rPr>
    </w:tblStylePr>
    <w:tblStylePr w:type="lastRow">
      <w:rPr>
        <w:color w:val="3E70A3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710">
    <w:name w:val="Grid Table 6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themeFill="accent2" w:themeFillTint="32"/>
      </w:tcPr>
    </w:tblStylePr>
    <w:tblStylePr w:type="band1Vert">
      <w:tcPr>
        <w:shd w:val="clear" w:color="FFFFFF" w:themeColor="accent2" w:themeTint="32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711">
    <w:name w:val="Grid Table 6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themeFill="accent3" w:themeFillTint="34"/>
      </w:tcPr>
    </w:tblStylePr>
    <w:tblStylePr w:type="band1Vert">
      <w:tcPr>
        <w:shd w:val="clear" w:color="FFFFFF" w:themeColor="accent3" w:themeTint="34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5C702F" w:themeColor="accent3" w:themeTint="FE" w:themeShade="95"/>
        <w:b w:val="1"/>
      </w:rPr>
    </w:tblStylePr>
    <w:tblStylePr w:type="firstRow">
      <w:rPr>
        <w:color w:val="5C702F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5C702F" w:themeColor="accent3" w:themeTint="FE" w:themeShade="95"/>
        <w:b w:val="1"/>
      </w:rPr>
    </w:tblStylePr>
    <w:tblStylePr w:type="lastRow">
      <w:rPr>
        <w:color w:val="5C702F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712">
    <w:name w:val="Grid Table 6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themeFill="accent4" w:themeFillTint="34"/>
      </w:tcPr>
    </w:tblStylePr>
    <w:tblStylePr w:type="band1Vert">
      <w:tcPr>
        <w:shd w:val="clear" w:color="FFFFFF" w:themeColor="accent4" w:themeTint="34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713">
    <w:name w:val="Grid Table 6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themeFill="accent5" w:themeFillTint="34"/>
      </w:tcPr>
    </w:tblStylePr>
    <w:tblStylePr w:type="band1Vert">
      <w:tcPr>
        <w:shd w:val="clear" w:color="FFFFFF" w:themeColor="accent5" w:themeTint="34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14">
    <w:name w:val="Grid Table 6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themeFill="accent6" w:themeFillTint="34"/>
      </w:tcPr>
    </w:tblStylePr>
    <w:tblStylePr w:type="band1Vert">
      <w:tcPr>
        <w:shd w:val="clear" w:color="FFFFFF" w:themeColor="accent6" w:themeTint="34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15">
    <w:name w:val="Grid Table 7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themeFill="text1" w:themeFillTint="0D"/>
      </w:tcPr>
    </w:tblStylePr>
    <w:tblStylePr w:type="band1Vert">
      <w:tcPr>
        <w:shd w:val="clear" w:color="FFFFFF" w:themeColor="text1" w:themeTint="0D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16">
    <w:name w:val="Grid Table 7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E70A3" w:themeColor="accent1" w:themeTint="80" w:themeShade="95"/>
      </w:rPr>
      <w:tcPr>
        <w:shd w:val="clear" w:color="FFFFFF" w:themeColor="accent1" w:themeTint="34" w:themeFill="accent1" w:themeFillTint="34"/>
      </w:tcPr>
    </w:tblStylePr>
    <w:tblStylePr w:type="band1Vert">
      <w:tcPr>
        <w:shd w:val="clear" w:color="FFFFFF" w:themeColor="accent1" w:themeTint="34" w:themeFill="accent1" w:themeFillTint="34"/>
      </w:tcPr>
    </w:tblStylePr>
    <w:tblStylePr w:type="band2Horz">
      <w:rPr>
        <w:rFonts w:ascii="Arial" w:hAnsi="Arial"/>
        <w:sz w:val="22"/>
        <w:color w:val="3E70A3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80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color="000000" w:sz="4" w:space="0"/>
          <w:start w:val="single" w:color="000000" w:themeColor="accen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17">
    <w:name w:val="Grid Table 7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32" w:themeFill="accent2" w:themeFillTint="32"/>
      </w:tcPr>
    </w:tblStylePr>
    <w:tblStylePr w:type="band1Vert">
      <w:tcPr>
        <w:shd w:val="clear" w:color="FFFFFF" w:themeColor="accent2" w:themeTint="32" w:themeFill="accent2" w:themeFillTint="32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18">
    <w:name w:val="Grid Table 7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5C702F" w:themeColor="accent3" w:themeTint="FE" w:themeShade="95"/>
      </w:rPr>
      <w:tcPr>
        <w:shd w:val="clear" w:color="FFFFFF" w:themeColor="accent3" w:themeTint="34" w:themeFill="accent3" w:themeFillTint="34"/>
      </w:tcPr>
    </w:tblStylePr>
    <w:tblStylePr w:type="band1Vert">
      <w:tcPr>
        <w:shd w:val="clear" w:color="FFFFFF" w:themeColor="accent3" w:themeTint="34" w:themeFill="accent3" w:themeFillTint="34"/>
      </w:tcPr>
    </w:tblStylePr>
    <w:tblStylePr w:type="band2Horz">
      <w:rPr>
        <w:rFonts w:ascii="Arial" w:hAnsi="Arial"/>
        <w:sz w:val="22"/>
        <w:color w:val="5C702F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color="000000" w:sz="4" w:space="0"/>
          <w:start w:val="single" w:color="000000" w:themeColor="accent3" w:themeTint="FE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19">
    <w:name w:val="Grid Table 7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34" w:themeFill="accent4" w:themeFillTint="34"/>
      </w:tcPr>
    </w:tblStylePr>
    <w:tblStylePr w:type="band1Vert">
      <w:tcPr>
        <w:shd w:val="clear" w:color="FFFFFF" w:themeColor="accent4" w:themeTint="34" w:themeFill="accent4" w:themeFillTint="34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20">
    <w:name w:val="Grid Table 7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66777" w:themeColor="accent5" w:themeShade="95"/>
      </w:rPr>
      <w:tcPr>
        <w:shd w:val="clear" w:color="FFFFFF" w:themeColor="accent5" w:themeTint="34" w:themeFill="accent5" w:themeFillTint="34"/>
      </w:tcPr>
    </w:tblStylePr>
    <w:tblStylePr w:type="band1Vert">
      <w:tcPr>
        <w:shd w:val="clear" w:color="FFFFFF" w:themeColor="accent5" w:themeTint="34" w:themeFill="accent5" w:themeFillTint="34"/>
      </w:tcPr>
    </w:tblStylePr>
    <w:tblStylePr w:type="band2Horz">
      <w:rPr>
        <w:rFonts w:ascii="Arial" w:hAnsi="Arial"/>
        <w:sz w:val="22"/>
        <w:color w:val="266777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7" w:themeColor="accent5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66777" w:themeColor="accent5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266777" w:themeColor="accent5" w:themeShade="95"/>
        <w:i w:val="1"/>
      </w:rPr>
      <w:tcPr>
        <w:tcBorders>
          <w:top w:val="none" w:color="000000" w:sz="4" w:space="0"/>
          <w:start w:val="single" w:color="000000" w:themeColor="accent5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66777" w:themeColor="accent5" w:themeShade="95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21">
    <w:name w:val="Grid Table 7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B05307" w:themeColor="accent6" w:themeShade="95"/>
      </w:rPr>
      <w:tcPr>
        <w:shd w:val="clear" w:color="FFFFFF" w:themeColor="accent6" w:themeTint="34" w:themeFill="accent6" w:themeFillTint="34"/>
      </w:tcPr>
    </w:tblStylePr>
    <w:tblStylePr w:type="band1Vert">
      <w:tcPr>
        <w:shd w:val="clear" w:color="FFFFFF" w:themeColor="accent6" w:themeTint="34" w:themeFill="accent6" w:themeFillTint="34"/>
      </w:tcPr>
    </w:tblStylePr>
    <w:tblStylePr w:type="band2Horz">
      <w:rPr>
        <w:rFonts w:ascii="Arial" w:hAnsi="Arial"/>
        <w:sz w:val="22"/>
        <w:color w:val="B053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05307" w:themeColor="accent6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B05307" w:themeColor="accent6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B05307" w:themeColor="accent6" w:themeShade="95"/>
        <w:i w:val="1"/>
      </w:rPr>
      <w:tcPr>
        <w:tcBorders>
          <w:top w:val="none" w:color="000000" w:sz="4" w:space="0"/>
          <w:start w:val="single" w:color="000000" w:themeColor="accent6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B05307" w:themeColor="accent6" w:themeShade="95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</w:style>
  <w:style w:type="table" w:styleId="722">
    <w:name w:val="List Table 1 Light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themeFill="text1" w:themeFillTint="40"/>
      </w:tcPr>
    </w:tblStylePr>
    <w:tblStylePr w:type="band1Vert">
      <w:tcPr>
        <w:shd w:val="clear" w:color="FFFFFF" w:themeColor="text1" w:themeTint="40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3">
    <w:name w:val="List Table 1 Light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themeFill="accent1" w:themeFillTint="40"/>
      </w:tcPr>
    </w:tblStylePr>
    <w:tblStylePr w:type="band1Vert">
      <w:tcPr>
        <w:shd w:val="clear" w:color="FFFFFF" w:themeColor="accent1" w:themeTint="4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4">
    <w:name w:val="List Table 1 Light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themeFill="accent2" w:themeFillTint="40"/>
      </w:tcPr>
    </w:tblStylePr>
    <w:tblStylePr w:type="band1Vert">
      <w:tcPr>
        <w:shd w:val="clear" w:color="FFFFFF" w:themeColor="accent2" w:themeTint="40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5">
    <w:name w:val="List Table 1 Light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themeFill="accent3" w:themeFillTint="40"/>
      </w:tcPr>
    </w:tblStylePr>
    <w:tblStylePr w:type="band1Vert">
      <w:tcPr>
        <w:shd w:val="clear" w:color="FFFFFF" w:themeColor="accent3" w:themeTint="40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6">
    <w:name w:val="List Table 1 Light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themeFill="accent4" w:themeFillTint="40"/>
      </w:tcPr>
    </w:tblStylePr>
    <w:tblStylePr w:type="band1Vert">
      <w:tcPr>
        <w:shd w:val="clear" w:color="FFFFFF" w:themeColor="accent4" w:themeTint="40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7">
    <w:name w:val="List Table 1 Light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themeFill="accent5" w:themeFillTint="40"/>
      </w:tcPr>
    </w:tblStylePr>
    <w:tblStylePr w:type="band1Vert">
      <w:tcPr>
        <w:shd w:val="clear" w:color="FFFFFF" w:themeColor="accent5" w:themeTint="4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8">
    <w:name w:val="List Table 1 Light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themeFill="accent6" w:themeFillTint="40"/>
      </w:tcPr>
    </w:tblStylePr>
    <w:tblStylePr w:type="band1Vert">
      <w:tcPr>
        <w:shd w:val="clear" w:color="FFFFFF" w:themeColor="accent6" w:themeTint="4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29">
    <w:name w:val="List Table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730">
    <w:name w:val="List Table 2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731">
    <w:name w:val="List Table 2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732">
    <w:name w:val="List Table 2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733">
    <w:name w:val="List Table 2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734">
    <w:name w:val="List Table 2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735">
    <w:name w:val="List Table 2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736">
    <w:name w:val="List Table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37">
    <w:name w:val="List Table 3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38">
    <w:name w:val="List Table 3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39">
    <w:name w:val="List Table 3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0">
    <w:name w:val="List Table 3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1">
    <w:name w:val="List Table 3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2">
    <w:name w:val="List Table 3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3">
    <w:name w:val="List Table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4">
    <w:name w:val="List Table 4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5">
    <w:name w:val="List Table 4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6">
    <w:name w:val="List Table 4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7">
    <w:name w:val="List Table 4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8">
    <w:name w:val="List Table 4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49">
    <w:name w:val="List Table 4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50">
    <w:name w:val="List Table 5 Dark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1">
    <w:name w:val="List Table 5 Dark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2">
    <w:name w:val="List Table 5 Dark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3">
    <w:name w:val="List Table 5 Dark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4">
    <w:name w:val="List Table 5 Dark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5">
    <w:name w:val="List Table 5 Dark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6">
    <w:name w:val="List Table 5 Dark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57">
    <w:name w:val="List Table 6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themeFill="text1" w:themeFillTint="40"/>
      </w:tcPr>
    </w:tblStylePr>
    <w:tblStylePr w:type="band1Vert">
      <w:tcPr>
        <w:shd w:val="clear" w:color="FFFFFF" w:themeColor="text1" w:themeTint="40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themeFill="accent1" w:themeFillTint="40"/>
      </w:tcPr>
    </w:tblStylePr>
    <w:tblStylePr w:type="band1Vert">
      <w:tcPr>
        <w:shd w:val="clear" w:color="FFFFFF" w:themeColor="accent1" w:themeTint="40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A4B71" w:themeColor="accent1" w:themeShade="95"/>
        <w:b w:val="1"/>
      </w:rPr>
    </w:tblStylePr>
    <w:tblStylePr w:type="firstRow">
      <w:rPr>
        <w:color w:val="2A4B71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A4B71" w:themeColor="accent1" w:themeShade="95"/>
        <w:b w:val="1"/>
      </w:rPr>
    </w:tblStylePr>
    <w:tblStylePr w:type="lastRow">
      <w:rPr>
        <w:color w:val="2A4B71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themeFill="accent2" w:themeFillTint="40"/>
      </w:tcPr>
    </w:tblStylePr>
    <w:tblStylePr w:type="band1Vert">
      <w:tcPr>
        <w:shd w:val="clear" w:color="FFFFFF" w:themeColor="accent2" w:themeTint="40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themeFill="accent3" w:themeFillTint="40"/>
      </w:tcPr>
    </w:tblStylePr>
    <w:tblStylePr w:type="band1Vert">
      <w:tcPr>
        <w:shd w:val="clear" w:color="FFFFFF" w:themeColor="accent3" w:themeTint="40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C983F" w:themeColor="accent3" w:themeTint="98" w:themeShade="95"/>
        <w:b w:val="1"/>
      </w:rPr>
    </w:tblStylePr>
    <w:tblStylePr w:type="firstRow">
      <w:rPr>
        <w:color w:val="7C983F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C983F" w:themeColor="accent3" w:themeTint="98" w:themeShade="95"/>
        <w:b w:val="1"/>
      </w:rPr>
    </w:tblStylePr>
    <w:tblStylePr w:type="lastRow">
      <w:rPr>
        <w:color w:val="7C983F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themeFill="accent4" w:themeFillTint="40"/>
      </w:tcPr>
    </w:tblStylePr>
    <w:tblStylePr w:type="band1Vert">
      <w:tcPr>
        <w:shd w:val="clear" w:color="FFFFFF" w:themeColor="accent4" w:themeTint="40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themeFill="accent5" w:themeFillTint="40"/>
      </w:tcPr>
    </w:tblStylePr>
    <w:tblStylePr w:type="band1Vert">
      <w:tcPr>
        <w:shd w:val="clear" w:color="FFFFFF" w:themeColor="accent5" w:themeTint="4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8AA0" w:themeColor="accent5" w:themeTint="9A" w:themeShade="95"/>
        <w:b w:val="1"/>
      </w:rPr>
    </w:tblStylePr>
    <w:tblStylePr w:type="firstRow">
      <w:rPr>
        <w:color w:val="338AA0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8AA0" w:themeColor="accent5" w:themeTint="9A" w:themeShade="95"/>
        <w:b w:val="1"/>
      </w:rPr>
    </w:tblStylePr>
    <w:tblStylePr w:type="lastRow">
      <w:rPr>
        <w:color w:val="338AA0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themeFill="accent6" w:themeFillTint="40"/>
      </w:tcPr>
    </w:tblStylePr>
    <w:tblStylePr w:type="band1Vert">
      <w:tcPr>
        <w:shd w:val="clear" w:color="FFFFFF" w:themeColor="accent6" w:themeTint="4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D9680C" w:themeColor="accent6" w:themeTint="98" w:themeShade="95"/>
        <w:b w:val="1"/>
      </w:rPr>
    </w:tblStylePr>
    <w:tblStylePr w:type="firstRow">
      <w:rPr>
        <w:color w:val="D9680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D9680C" w:themeColor="accent6" w:themeTint="98" w:themeShade="95"/>
        <w:b w:val="1"/>
      </w:rPr>
    </w:tblStylePr>
    <w:tblStylePr w:type="lastRow">
      <w:rPr>
        <w:color w:val="D9680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themeFill="text1" w:themeFillTint="40"/>
      </w:tcPr>
    </w:tblStylePr>
    <w:tblStylePr w:type="band1Vert">
      <w:tcPr>
        <w:shd w:val="clear" w:color="FFFFFF" w:themeColor="text1" w:themeTint="40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765">
    <w:name w:val="List Table 7 Colorful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A4B71" w:themeColor="accent1" w:themeShade="95"/>
      </w:rPr>
      <w:tcPr>
        <w:shd w:val="clear" w:color="FFFFFF" w:themeColor="accent1" w:themeTint="40" w:themeFill="accent1" w:themeFillTint="40"/>
      </w:tcPr>
    </w:tblStylePr>
    <w:tblStylePr w:type="band1Vert">
      <w:tcPr>
        <w:shd w:val="clear" w:color="FFFFFF" w:themeColor="accent1" w:themeTint="40" w:themeFill="accent1" w:themeFillTint="40"/>
      </w:tcPr>
    </w:tblStylePr>
    <w:tblStylePr w:type="band2Horz">
      <w:rPr>
        <w:rFonts w:ascii="Arial" w:hAnsi="Arial"/>
        <w:sz w:val="22"/>
        <w:color w:val="2A4B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color="000000" w:sz="4" w:space="0"/>
          <w:start w:val="single" w:color="000000" w:themeColor="accent1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A4B71" w:themeColor="accent1" w:themeShade="95"/>
        <w:i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2A4B71" w:themeColor="accent1" w:themeShade="95"/>
      </w:rPr>
    </w:tblStylePr>
  </w:style>
  <w:style w:type="table" w:styleId="766">
    <w:name w:val="List Table 7 Colorful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40" w:themeFill="accent2" w:themeFillTint="40"/>
      </w:tcPr>
    </w:tblStylePr>
    <w:tblStylePr w:type="band1Vert">
      <w:tcPr>
        <w:shd w:val="clear" w:color="FFFFFF" w:themeColor="accent2" w:themeTint="40" w:themeFill="accent2" w:themeFillTint="40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9C3A37" w:themeColor="accent2" w:themeTint="97" w:themeShade="95"/>
      </w:rPr>
    </w:tblStylePr>
  </w:style>
  <w:style w:type="table" w:styleId="767">
    <w:name w:val="List Table 7 Colorful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C983F" w:themeColor="accent3" w:themeTint="98" w:themeShade="95"/>
      </w:rPr>
      <w:tcPr>
        <w:shd w:val="clear" w:color="FFFFFF" w:themeColor="accent3" w:themeTint="40" w:themeFill="accent3" w:themeFillTint="40"/>
      </w:tcPr>
    </w:tblStylePr>
    <w:tblStylePr w:type="band1Vert">
      <w:tcPr>
        <w:shd w:val="clear" w:color="FFFFFF" w:themeColor="accent3" w:themeTint="40" w:themeFill="accent3" w:themeFillTint="40"/>
      </w:tcPr>
    </w:tblStylePr>
    <w:tblStylePr w:type="band2Horz">
      <w:rPr>
        <w:rFonts w:ascii="Arial" w:hAnsi="Arial"/>
        <w:sz w:val="22"/>
        <w:color w:val="7C983F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98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color="000000" w:sz="4" w:space="0"/>
          <w:start w:val="single" w:color="000000" w:themeColor="accent3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7C983F" w:themeColor="accent3" w:themeTint="98" w:themeShade="95"/>
      </w:rPr>
    </w:tblStylePr>
  </w:style>
  <w:style w:type="table" w:styleId="768">
    <w:name w:val="List Table 7 Colorful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40" w:themeFill="accent4" w:themeFillTint="40"/>
      </w:tcPr>
    </w:tblStylePr>
    <w:tblStylePr w:type="band1Vert">
      <w:tcPr>
        <w:shd w:val="clear" w:color="FFFFFF" w:themeColor="accent4" w:themeTint="40" w:themeFill="accent4" w:themeFillTint="40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664F82" w:themeColor="accent4" w:themeTint="9A" w:themeShade="95"/>
      </w:rPr>
    </w:tblStylePr>
  </w:style>
  <w:style w:type="table" w:styleId="769">
    <w:name w:val="List Table 7 Colorful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8AA0" w:themeColor="accent5" w:themeTint="9A" w:themeShade="95"/>
      </w:rPr>
      <w:tcPr>
        <w:shd w:val="clear" w:color="FFFFFF" w:themeColor="accent5" w:themeTint="40" w:themeFill="accent5" w:themeFillTint="40"/>
      </w:tcPr>
    </w:tblStylePr>
    <w:tblStylePr w:type="band1Vert">
      <w:tcPr>
        <w:shd w:val="clear" w:color="FFFFFF" w:themeColor="accent5" w:themeTint="40" w:themeFill="accent5" w:themeFillTint="40"/>
      </w:tcPr>
    </w:tblStylePr>
    <w:tblStylePr w:type="band2Horz">
      <w:rPr>
        <w:rFonts w:ascii="Arial" w:hAnsi="Arial"/>
        <w:sz w:val="22"/>
        <w:color w:val="338AA0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A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color="000000" w:sz="4" w:space="0"/>
          <w:start w:val="single" w:color="000000" w:themeColor="accent5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338AA0" w:themeColor="accent5" w:themeTint="9A" w:themeShade="95"/>
      </w:rPr>
    </w:tblStylePr>
  </w:style>
  <w:style w:type="table" w:styleId="770">
    <w:name w:val="List Table 7 Colorful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D9680C" w:themeColor="accent6" w:themeTint="98" w:themeShade="95"/>
      </w:rPr>
      <w:tcPr>
        <w:shd w:val="clear" w:color="FFFFFF" w:themeColor="accent6" w:themeTint="40" w:themeFill="accent6" w:themeFillTint="40"/>
      </w:tcPr>
    </w:tblStylePr>
    <w:tblStylePr w:type="band1Vert">
      <w:tcPr>
        <w:shd w:val="clear" w:color="FFFFFF" w:themeColor="accent6" w:themeTint="40" w:themeFill="accent6" w:themeFillTint="40"/>
      </w:tcPr>
    </w:tblStylePr>
    <w:tblStylePr w:type="band2Horz">
      <w:rPr>
        <w:rFonts w:ascii="Arial" w:hAnsi="Arial"/>
        <w:sz w:val="22"/>
        <w:color w:val="D9680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8" w:sz="4" w:space="0"/>
          <w:end w:val="none" w:color="000000" w:sz="4" w:space="0"/>
        </w:tcBorders>
        <w:shd w:val="clear" w:color="FFFFFF" w:themeColor="light1" w:themeFill="light1"/>
      </w:tcPr>
    </w:tblStylePr>
    <w:tblStylePr w:type="lastCol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color="000000" w:sz="4" w:space="0"/>
          <w:start w:val="single" w:color="000000" w:themeColor="accent6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themeFill="light1"/>
      </w:tcPr>
    </w:tblStylePr>
    <w:tblStylePr w:type="wholeTable">
      <w:rPr>
        <w:rFonts w:ascii="Arial" w:hAnsi="Arial"/>
        <w:sz w:val="22"/>
        <w:color w:val="D9680C" w:themeColor="accent6" w:themeTint="98" w:themeShade="95"/>
      </w:rPr>
    </w:tblStylePr>
  </w:style>
  <w:style w:type="table" w:styleId="771">
    <w:name w:val="Lined - Accent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</w:style>
  <w:style w:type="table" w:styleId="772">
    <w:name w:val="Lined - Accent 1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</w:style>
  <w:style w:type="table" w:styleId="773">
    <w:name w:val="Lined - Accent 2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</w:style>
  <w:style w:type="table" w:styleId="774">
    <w:name w:val="Lined - Accent 3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</w:style>
  <w:style w:type="table" w:styleId="775">
    <w:name w:val="Lined - Accent 4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</w:style>
  <w:style w:type="table" w:styleId="776">
    <w:name w:val="Lined - Accent 5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</w:style>
  <w:style w:type="table" w:styleId="777">
    <w:name w:val="Lined - Accent 6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</w:style>
  <w:style w:type="table" w:styleId="778">
    <w:name w:val="Bordered &amp;amp; Lined - Accent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themeFill="text1" w:themeFillTint="80"/>
      </w:tcPr>
    </w:tblStylePr>
  </w:style>
  <w:style w:type="table" w:styleId="779">
    <w:name w:val="Bordered &amp;amp; Lined - Accent 1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themeFill="accent1" w:themeFillTint="EA"/>
      </w:tcPr>
    </w:tblStylePr>
  </w:style>
  <w:style w:type="table" w:styleId="780">
    <w:name w:val="Bordered &amp;amp; Lined - Accent 2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themeFill="accent2" w:themeFillTint="97"/>
      </w:tcPr>
    </w:tblStylePr>
  </w:style>
  <w:style w:type="table" w:styleId="781">
    <w:name w:val="Bordered &amp;amp; Lined - Accent 3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themeFill="accent3" w:themeFillTint="FE"/>
      </w:tcPr>
    </w:tblStylePr>
  </w:style>
  <w:style w:type="table" w:styleId="782">
    <w:name w:val="Bordered &amp;amp; Lined - Accent 4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themeFill="accent4" w:themeFillTint="9A"/>
      </w:tcPr>
    </w:tblStylePr>
  </w:style>
  <w:style w:type="table" w:styleId="783">
    <w:name w:val="Bordered &amp;amp; Lined - Accent 5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themeFill="accent5"/>
      </w:tcPr>
    </w:tblStylePr>
  </w:style>
  <w:style w:type="table" w:styleId="784">
    <w:name w:val="Bordered &amp;amp; Lined - Accent 6"/>
    <w:basedOn w:val="812"/>
    <w:uiPriority w:val="99"/>
    <w:pPr>
      <w:spacing w:lineRule="auto" w:line="240" w:after="0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themeFill="accent6"/>
      </w:tcPr>
    </w:tblStylePr>
  </w:style>
  <w:style w:type="table" w:styleId="785">
    <w:name w:val="Bordered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 w:val="1"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 w:val="1"/>
    <w:unhideWhenUsed w:val="1"/>
    <w:pPr>
      <w:spacing w:lineRule="auto" w:line="240" w:after="40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basedOn w:val="811"/>
    <w:uiPriority w:val="99"/>
    <w:unhideWhenUsed w:val="1"/>
    <w:rPr>
      <w:vertAlign w:val="superscript"/>
    </w:rPr>
  </w:style>
  <w:style w:type="paragraph" w:styleId="796">
    <w:name w:val="endnote text"/>
    <w:basedOn w:val="810"/>
    <w:link w:val="797"/>
    <w:uiPriority w:val="99"/>
    <w:semiHidden w:val="1"/>
    <w:unhideWhenUsed w:val="1"/>
    <w:pPr>
      <w:spacing w:lineRule="auto" w:line="240" w:after="0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basedOn w:val="811"/>
    <w:uiPriority w:val="99"/>
    <w:semiHidden w:val="1"/>
    <w:unhideWhenUsed w:val="1"/>
    <w:rPr>
      <w:vertAlign w:val="superscript"/>
    </w:rPr>
  </w:style>
  <w:style w:type="paragraph" w:styleId="799">
    <w:name w:val="toc 1"/>
    <w:basedOn w:val="810"/>
    <w:next w:val="810"/>
    <w:uiPriority w:val="39"/>
    <w:unhideWhenUsed w:val="1"/>
    <w:pPr>
      <w:spacing w:after="57"/>
      <w:ind w:start="0" w:end="0" w:firstLine="0"/>
    </w:pPr>
  </w:style>
  <w:style w:type="paragraph" w:styleId="800">
    <w:name w:val="toc 2"/>
    <w:basedOn w:val="810"/>
    <w:next w:val="810"/>
    <w:uiPriority w:val="39"/>
    <w:unhideWhenUsed w:val="1"/>
    <w:pPr>
      <w:spacing w:after="57"/>
      <w:ind w:start="283" w:end="0" w:firstLine="0"/>
    </w:pPr>
  </w:style>
  <w:style w:type="paragraph" w:styleId="801">
    <w:name w:val="toc 3"/>
    <w:basedOn w:val="810"/>
    <w:next w:val="810"/>
    <w:uiPriority w:val="39"/>
    <w:unhideWhenUsed w:val="1"/>
    <w:pPr>
      <w:spacing w:after="57"/>
      <w:ind w:start="567" w:end="0" w:firstLine="0"/>
    </w:pPr>
  </w:style>
  <w:style w:type="paragraph" w:styleId="802">
    <w:name w:val="toc 4"/>
    <w:basedOn w:val="810"/>
    <w:next w:val="810"/>
    <w:uiPriority w:val="39"/>
    <w:unhideWhenUsed w:val="1"/>
    <w:pPr>
      <w:spacing w:after="57"/>
      <w:ind w:start="850" w:end="0" w:firstLine="0"/>
    </w:pPr>
  </w:style>
  <w:style w:type="paragraph" w:styleId="803">
    <w:name w:val="toc 5"/>
    <w:basedOn w:val="810"/>
    <w:next w:val="810"/>
    <w:uiPriority w:val="39"/>
    <w:unhideWhenUsed w:val="1"/>
    <w:pPr>
      <w:spacing w:after="57"/>
      <w:ind w:start="1134" w:end="0" w:firstLine="0"/>
    </w:pPr>
  </w:style>
  <w:style w:type="paragraph" w:styleId="804">
    <w:name w:val="toc 6"/>
    <w:basedOn w:val="810"/>
    <w:next w:val="810"/>
    <w:uiPriority w:val="39"/>
    <w:unhideWhenUsed w:val="1"/>
    <w:pPr>
      <w:spacing w:after="57"/>
      <w:ind w:start="1417" w:end="0" w:firstLine="0"/>
    </w:pPr>
  </w:style>
  <w:style w:type="paragraph" w:styleId="805">
    <w:name w:val="toc 7"/>
    <w:basedOn w:val="810"/>
    <w:next w:val="810"/>
    <w:uiPriority w:val="39"/>
    <w:unhideWhenUsed w:val="1"/>
    <w:pPr>
      <w:spacing w:after="57"/>
      <w:ind w:start="1701" w:end="0" w:firstLine="0"/>
    </w:pPr>
  </w:style>
  <w:style w:type="paragraph" w:styleId="806">
    <w:name w:val="toc 8"/>
    <w:basedOn w:val="810"/>
    <w:next w:val="810"/>
    <w:uiPriority w:val="39"/>
    <w:unhideWhenUsed w:val="1"/>
    <w:pPr>
      <w:spacing w:after="57"/>
      <w:ind w:start="1984" w:end="0" w:firstLine="0"/>
    </w:pPr>
  </w:style>
  <w:style w:type="paragraph" w:styleId="807">
    <w:name w:val="toc 9"/>
    <w:basedOn w:val="810"/>
    <w:next w:val="810"/>
    <w:uiPriority w:val="39"/>
    <w:unhideWhenUsed w:val="1"/>
    <w:pPr>
      <w:spacing w:after="57"/>
      <w:ind w:start="2268" w:end="0" w:firstLine="0"/>
    </w:pPr>
  </w:style>
  <w:style w:type="paragraph" w:styleId="808">
    <w:name w:val="TOC Heading"/>
    <w:uiPriority w:val="39"/>
    <w:unhideWhenUsed w:val="1"/>
  </w:style>
  <w:style w:type="paragraph" w:styleId="809">
    <w:name w:val="table of figures"/>
    <w:basedOn w:val="810"/>
    <w:next w:val="810"/>
    <w:uiPriority w:val="99"/>
    <w:unhideWhenUsed w:val="1"/>
    <w:pPr>
      <w:spacing w:after="0" w:afterAutospacing="0"/>
    </w:pPr>
  </w:style>
  <w:style w:type="paragraph" w:styleId="810" w:default="1">
    <w:name w:val="Normal"/>
    <w:qFormat w:val="1"/>
  </w:style>
  <w:style w:type="character" w:styleId="811" w:default="1">
    <w:name w:val="Default Paragraph Font"/>
    <w:uiPriority w:val="1"/>
    <w:semiHidden w:val="1"/>
    <w:unhideWhenUsed w:val="1"/>
  </w:style>
  <w:style w:type="table" w:styleId="812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813" w:default="1">
    <w:name w:val="No List"/>
    <w:uiPriority w:val="99"/>
    <w:semiHidden w:val="1"/>
    <w:unhideWhenUsed w:val="1"/>
  </w:style>
  <w:style w:type="table" w:styleId="814">
    <w:name w:val="Table Grid"/>
    <w:basedOn w:val="812"/>
    <w:uiPriority w:val="59"/>
    <w:pPr>
      <w:spacing w:lineRule="auto" w:line="240" w:after="0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paragraph" w:styleId="815">
    <w:name w:val="No Spacing"/>
    <w:uiPriority w:val="1"/>
    <w:qFormat w:val="1"/>
    <w:pPr>
      <w:spacing w:lineRule="auto" w:line="240"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?>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5D0AEA6B-E499-4EEF-98A3-AFBB261C493E}">
  <customXml:schemaRefs>
    <customXml:schemaRef customXml:uri="http://schemas.onlyoffice.com/settingsCustom"/>
  </customXml:schemaRefs>
</customXml:datastoreItem>
</file>

<file path=customXml/itemProps2.xml><?xml version="1.0" encoding="utf-8"?>
<customXml:datastoreItem xmlns:customXml="http://schemas.openxmlformats.org/officeDocument/2006/customXml" customXml:itemID="{B77FAEDF-E9E1-49B4-B474-F23E97FB4B71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Application>ONLYOFFICE/6.4.2.6</ep:Application>
  <ep:Company/>
  <ep:DocSecurity>0</ep:DocSecurity>
  <ep:HyperlinksChanged>false</ep:HyperlinksChanged>
  <ep:LinksUpToDate>false</ep:LinksUpToDate>
  <ep:ScaleCrop>false</ep:ScaleCrop>
  <ep:SharedDoc>false</ep:SharedDoc>
  <ep:Template>Normal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хореография</dc:creator>
  <cp:keywords/>
  <dc:description/>
  <cp:revision>29</cp:revision>
  <dcterms:created xsi:type="dcterms:W3CDTF">2021-11-16T07:06:00Z</dcterms:created>
  <dcterms:modified xsi:type="dcterms:W3CDTF">2022-11-17T07:43:09Z</dcterms:modified>
</cp:coreProperties>
</file>