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Бюджетное образовательное учреждение дополнительного образования «Детская школа искусств № 3» г. Омска</w:t>
      </w:r>
      <w:r>
        <w:rPr>
          <w:sz w:val="28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sz w:val="28"/>
        </w:rPr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sz w:val="28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>
        <w:rPr>
          <w:sz w:val="28"/>
        </w:rPr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19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18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21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94"/>
        <w:jc w:val="center"/>
        <w:spacing w:after="398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  <w:t xml:space="preserve"> </w:t>
      </w:r>
      <w:r/>
    </w:p>
    <w:p>
      <w:pPr>
        <w:ind w:left="21"/>
        <w:jc w:val="center"/>
        <w:keepLines/>
        <w:keepNext/>
        <w:spacing w:after="0"/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АННОТАЦИЯ  </w:t>
      </w:r>
      <w:r/>
    </w:p>
    <w:p>
      <w:pPr>
        <w:ind w:left="21"/>
        <w:jc w:val="center"/>
        <w:keepLines/>
        <w:keepNext/>
        <w:spacing w:after="0"/>
        <w:rPr>
          <w:rFonts w:ascii="Times New Roman" w:hAnsi="Times New Roman" w:cs="Times New Roman" w:eastAsia="Times New Roman"/>
          <w:b/>
          <w:color w:val="000000"/>
          <w:sz w:val="56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z w:val="56"/>
          <w:lang w:eastAsia="ru-RU"/>
        </w:rPr>
        <w:t xml:space="preserve">                                                 </w:t>
      </w:r>
      <w:r/>
    </w:p>
    <w:p>
      <w:pPr>
        <w:ind w:left="50" w:firstLine="228"/>
        <w:jc w:val="center"/>
        <w:spacing w:lineRule="auto" w:line="282" w:after="0"/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к дополнительной общеобразовательной программе </w:t>
      </w:r>
      <w:r/>
    </w:p>
    <w:p>
      <w:pPr>
        <w:ind w:left="50" w:firstLine="228"/>
        <w:jc w:val="center"/>
        <w:spacing w:lineRule="auto" w:line="282"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в области  изобразительного искусства</w:t>
      </w:r>
      <w:r/>
    </w:p>
    <w:p>
      <w:pPr>
        <w:spacing w:after="304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 </w:t>
      </w:r>
      <w:r/>
    </w:p>
    <w:p>
      <w:pPr>
        <w:ind w:left="10" w:right="15" w:hanging="10"/>
        <w:jc w:val="center"/>
        <w:spacing w:after="49"/>
        <w:rPr>
          <w:rFonts w:ascii="Times New Roman" w:hAnsi="Times New Roman" w:cs="Times New Roman" w:eastAsia="Times New Roman"/>
          <w:color w:val="000000"/>
          <w:sz w:val="40"/>
        </w:rPr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«ОСНОВЫ ИЗОБРАЗИТЕЛЬНОГО И ДЕКОРАТИВНО ПРИКЛАДНОГО</w:t>
      </w:r>
      <w:r>
        <w:rPr>
          <w:sz w:val="40"/>
        </w:rPr>
      </w:r>
      <w:r/>
    </w:p>
    <w:p>
      <w:pPr>
        <w:ind w:left="10" w:right="13" w:hanging="10"/>
        <w:jc w:val="center"/>
        <w:spacing w:after="49"/>
        <w:rPr>
          <w:rFonts w:ascii="Times New Roman" w:hAnsi="Times New Roman" w:cs="Times New Roman" w:eastAsia="Times New Roman"/>
          <w:color w:val="000000"/>
          <w:sz w:val="40"/>
        </w:rPr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ИСКУССТВА» </w:t>
      </w:r>
      <w:r>
        <w:rPr>
          <w:sz w:val="40"/>
        </w:rPr>
      </w:r>
      <w:r/>
    </w:p>
    <w:p>
      <w:pPr>
        <w:ind w:left="10" w:right="10" w:hanging="10"/>
        <w:jc w:val="center"/>
        <w:spacing w:after="0"/>
        <w:rPr>
          <w:rFonts w:ascii="Times New Roman" w:hAnsi="Times New Roman" w:cs="Times New Roman" w:eastAsia="Times New Roman"/>
          <w:color w:val="000000"/>
          <w:sz w:val="40"/>
        </w:rPr>
      </w:pPr>
      <w:r>
        <w:rPr>
          <w:rFonts w:ascii="Times New Roman" w:hAnsi="Times New Roman" w:cs="Times New Roman" w:eastAsia="Times New Roman"/>
          <w:b/>
          <w:color w:val="000000"/>
          <w:sz w:val="40"/>
          <w:lang w:eastAsia="ru-RU"/>
        </w:rPr>
        <w:t xml:space="preserve">для детей от 7-11 лет </w:t>
      </w:r>
      <w:r>
        <w:rPr>
          <w:sz w:val="40"/>
        </w:rPr>
      </w:r>
      <w:r/>
    </w:p>
    <w:p>
      <w:pPr>
        <w:ind w:left="33" w:right="1" w:hanging="10"/>
        <w:jc w:val="center"/>
        <w:spacing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104"/>
        <w:jc w:val="center"/>
        <w:spacing w:after="95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lang w:eastAsia="ru-RU"/>
        </w:rPr>
        <w:t xml:space="preserve"> </w:t>
      </w:r>
      <w:r/>
    </w:p>
    <w:p>
      <w:pPr>
        <w:ind w:left="33" w:hanging="10"/>
        <w:jc w:val="center"/>
        <w:spacing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32"/>
          <w:lang w:eastAsia="ru-RU"/>
        </w:rPr>
        <w:t xml:space="preserve">Срок обучения – от 1 года до 3 лет </w:t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lang w:eastAsia="ru-RU"/>
        </w:rPr>
        <w:t xml:space="preserve"> </w:t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ind w:left="10" w:hanging="10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г. Омск 2022 год</w:t>
      </w:r>
      <w:r/>
    </w:p>
    <w:p>
      <w:pPr>
        <w:ind w:left="10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r>
      <w:r/>
    </w:p>
    <w:p>
      <w:pPr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Аннотация</w:t>
      </w:r>
      <w:r/>
    </w:p>
    <w:p>
      <w:pPr>
        <w:ind w:left="50" w:firstLine="228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к дополнительной  общеобразовательной программе</w:t>
      </w:r>
      <w:r/>
    </w:p>
    <w:p>
      <w:pPr>
        <w:ind w:left="50" w:firstLine="228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в области  изобразительного искусства</w:t>
      </w:r>
      <w:r/>
    </w:p>
    <w:p>
      <w:pPr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«Основы изобразительного и декоративно прикладного искусства»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для детей от 7-11 лет </w:t>
      </w:r>
      <w:r/>
    </w:p>
    <w:p>
      <w:pPr>
        <w:ind w:left="104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Срок обучения – от 1 года до 3 лет</w:t>
      </w:r>
      <w:r/>
    </w:p>
    <w:p>
      <w:pPr>
        <w:ind w:left="3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3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Рабочая программа</w:t>
      </w:r>
      <w:r/>
    </w:p>
    <w:p>
      <w:pPr>
        <w:ind w:left="3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lang w:eastAsia="ru-RU"/>
        </w:rPr>
        <w:t xml:space="preserve"> «Основы изобразительной и декоративно прикладного искусства»</w:t>
      </w:r>
      <w:r/>
    </w:p>
    <w:p>
      <w:pPr>
        <w:ind w:left="33" w:hanging="10"/>
        <w:jc w:val="center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both"/>
        <w:keepLines/>
        <w:keepNext/>
        <w:spacing w:lineRule="auto" w:line="276" w:after="0" w:afterAutospacing="0" w:before="0" w:beforeAutospacing="0"/>
        <w:tabs>
          <w:tab w:val="center" w:pos="4675" w:leader="none"/>
          <w:tab w:val="center" w:pos="8673" w:leader="none"/>
        </w:tabs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outlineLvl w:val="1"/>
      </w:pPr>
      <w:r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t xml:space="preserve">Рабочая программа «Основ</w:t>
      </w:r>
      <w:r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t xml:space="preserve">ы изобразительной и декоративно прикладного искусства» разработана для возрастных групп 7 - 11 лет – является адаптированным целостным интегрированным курсом, который является основополагающей для изучения предметов в области изобразительного искусства.   </w:t>
      </w:r>
      <w:r/>
    </w:p>
    <w:p>
      <w:pPr>
        <w:ind w:left="708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lang w:eastAsia="ru-RU"/>
        </w:rPr>
        <w:t xml:space="preserve"> </w:t>
      </w:r>
      <w:r/>
    </w:p>
    <w:p>
      <w:pPr>
        <w:ind w:left="-15" w:firstLine="566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Срок реализации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Срок обучения обучающихся по данной ОП составляет от одного года до трех лет (первый, второй, третий год образовательной программы) </w:t>
      </w:r>
      <w:r/>
    </w:p>
    <w:p>
      <w:pPr>
        <w:ind w:left="708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703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Норма проведения учебных аудиторных занятий: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групповое занятие. </w:t>
      </w:r>
      <w:r/>
    </w:p>
    <w:p>
      <w:pPr>
        <w:ind w:left="703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703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Цели и задачи учебного предмета.</w:t>
      </w:r>
      <w:r/>
    </w:p>
    <w:p>
      <w:pPr>
        <w:ind w:left="703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-15" w:firstLine="566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Цель -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выявление одаренных детей в области изобразительного искусства в раннем детском возрасте, ф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ормирование комплекса начальных знаний, умений и навыков в области изобразительного искусства и подготовка детей к поступлению в первый класс на художественное отделение. Воспитание художественной культуры детей, как неотъемлемой части культурной личности.</w:t>
      </w: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 </w:t>
      </w:r>
      <w:r/>
    </w:p>
    <w:p>
      <w:pPr>
        <w:ind w:left="566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ind w:left="703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Задачи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  -  Воспитание эстетического вкуса, эмоциональной отзывчивости на прекрасное.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Формирование элементарных основ изобразительной грамоты (чувства ритма, цветовой гармонии, композиции, пропорциональности и т.д.).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Приобретение детьми опыта творческой деятельности.   - Овладение детьми духовными и культурными ценностями народов мира. </w:t>
      </w:r>
      <w:r/>
    </w:p>
    <w:p>
      <w:pPr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 </w:t>
      </w:r>
      <w:r/>
    </w:p>
    <w:p>
      <w:pPr>
        <w:ind w:left="576" w:hanging="10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Методы обучения.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</w:t>
      </w:r>
      <w:r/>
    </w:p>
    <w:p>
      <w:pPr>
        <w:ind w:left="-15" w:firstLine="566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Для достижения поставленной цели и реализации задач предмета используются следующие методы обучения:  </w:t>
      </w:r>
      <w:r/>
    </w:p>
    <w:p>
      <w:pPr>
        <w:numPr>
          <w:ilvl w:val="0"/>
          <w:numId w:val="1"/>
        </w:numPr>
        <w:ind w:right="872" w:hanging="192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словесный (объяснение, беседа, рассказ);  </w:t>
      </w:r>
      <w:r/>
    </w:p>
    <w:p>
      <w:pPr>
        <w:numPr>
          <w:ilvl w:val="0"/>
          <w:numId w:val="1"/>
        </w:numPr>
        <w:ind w:right="872" w:hanging="192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наглядный (показ, наблюдение, демонстрация приемов работы); </w:t>
      </w:r>
      <w:r/>
    </w:p>
    <w:p>
      <w:pPr>
        <w:numPr>
          <w:ilvl w:val="0"/>
          <w:numId w:val="1"/>
        </w:numPr>
        <w:ind w:right="872" w:hanging="192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практический;  </w:t>
      </w:r>
      <w:r/>
    </w:p>
    <w:p>
      <w:pPr>
        <w:ind w:left="-5" w:hanging="1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эмоциональный (подбор ассоциаций, образов, художественные впечатления).    </w:t>
      </w:r>
      <w:r/>
    </w:p>
    <w:p>
      <w:pPr>
        <w:ind w:left="-5" w:hanging="1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      Предложенн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ые методы работы в рамках общеразвевающей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отечественной художественной школы. </w:t>
      </w:r>
      <w:r/>
    </w:p>
    <w:p>
      <w:pPr>
        <w:ind w:left="708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</w:r>
      <w:r/>
    </w:p>
    <w:p>
      <w:pPr>
        <w:ind w:left="-15" w:firstLine="708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lang w:eastAsia="ru-RU"/>
        </w:rPr>
        <w:t xml:space="preserve">Описание материально-технических условий реализации учебного предмета.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Техническими условиями для реализации программы в БОУ ДО «ДШИ № 3» г. Омска являются: 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наличие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хорошо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освещенного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учебного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кабинета </w:t>
      </w: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ab/>
        <w:t xml:space="preserve">с достаточным пространством;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стулья, мольберты, планшеты, столы для учащихся;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школьная доска для маркеров;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софиты, материальный фонд, гипсовые формы, тумбы и подставки для размещения постановок;  </w:t>
      </w:r>
      <w:r/>
    </w:p>
    <w:p>
      <w:pPr>
        <w:numPr>
          <w:ilvl w:val="0"/>
          <w:numId w:val="1"/>
        </w:numPr>
        <w:ind w:hanging="720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письменный стол и стул для преподавателя. </w:t>
      </w:r>
      <w:r/>
    </w:p>
    <w:p>
      <w:pPr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lang w:eastAsia="ru-RU"/>
        </w:rPr>
        <w:t xml:space="preserve"> </w:t>
      </w:r>
      <w:r/>
    </w:p>
    <w:p>
      <w:pPr>
        <w:spacing w:lineRule="auto" w:line="276" w:after="0" w:afterAutospacing="0" w:before="0" w:beforeAutospacing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8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ind w:left="1620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46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366"/>
      </w:pPr>
      <w:rPr>
        <w:rFonts w:ascii="Arial" w:hAnsi="Arial" w:cs="Arial" w:eastAsia="Aria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086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06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526"/>
      </w:pPr>
      <w:rPr>
        <w:rFonts w:ascii="Arial" w:hAnsi="Arial" w:cs="Arial" w:eastAsia="Aria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246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66"/>
      </w:pPr>
      <w:rPr>
        <w:rFonts w:ascii="Segoe UI Symbol" w:hAnsi="Segoe UI Symbol" w:cs="Segoe UI Symbol" w:eastAsia="Segoe UI Symbol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revision>10</cp:revision>
  <dcterms:created xsi:type="dcterms:W3CDTF">2021-11-29T05:12:00Z</dcterms:created>
  <dcterms:modified xsi:type="dcterms:W3CDTF">2022-12-02T04:21:08Z</dcterms:modified>
</cp:coreProperties>
</file>