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94"/>
        <w:jc w:val="center"/>
        <w:spacing w:after="18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lang w:eastAsia="ru-RU"/>
        </w:rPr>
        <w:t xml:space="preserve">Бюджетное образовательное учреждение дополнительного образования «Детская школа искусств № 3» г. Омска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</w:r>
      <w:r/>
    </w:p>
    <w:p>
      <w:pPr>
        <w:ind w:left="94"/>
        <w:jc w:val="center"/>
        <w:spacing w:after="18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</w:r>
      <w:r/>
    </w:p>
    <w:p>
      <w:pPr>
        <w:ind w:left="94"/>
        <w:jc w:val="center"/>
        <w:spacing w:after="21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</w:r>
      <w:r/>
    </w:p>
    <w:p>
      <w:pPr>
        <w:ind w:left="94"/>
        <w:jc w:val="center"/>
        <w:spacing w:after="18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</w:r>
      <w:r/>
    </w:p>
    <w:p>
      <w:pPr>
        <w:ind w:left="94"/>
        <w:jc w:val="center"/>
        <w:spacing w:after="18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</w:r>
      <w:r/>
    </w:p>
    <w:p>
      <w:pPr>
        <w:ind w:left="94"/>
        <w:jc w:val="center"/>
        <w:spacing w:after="18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</w:r>
      <w:r/>
    </w:p>
    <w:p>
      <w:pPr>
        <w:ind w:left="94"/>
        <w:jc w:val="center"/>
        <w:spacing w:after="21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</w:r>
      <w:r/>
    </w:p>
    <w:p>
      <w:pPr>
        <w:ind w:left="94"/>
        <w:jc w:val="center"/>
        <w:spacing w:after="19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</w:r>
      <w:r/>
    </w:p>
    <w:p>
      <w:pPr>
        <w:ind w:left="94"/>
        <w:jc w:val="center"/>
        <w:spacing w:after="18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</w:r>
      <w:r/>
    </w:p>
    <w:p>
      <w:pPr>
        <w:ind w:left="94"/>
        <w:jc w:val="center"/>
        <w:spacing w:after="21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</w:r>
      <w:r/>
    </w:p>
    <w:p>
      <w:pPr>
        <w:ind w:left="94"/>
        <w:jc w:val="center"/>
        <w:spacing w:after="398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</w:r>
      <w:r/>
    </w:p>
    <w:p>
      <w:pPr>
        <w:ind w:left="21"/>
        <w:jc w:val="center"/>
        <w:keepLines/>
        <w:keepNext/>
        <w:spacing w:after="0"/>
        <w:rPr>
          <w:rFonts w:ascii="Times New Roman" w:hAnsi="Times New Roman" w:cs="Times New Roman" w:eastAsia="Times New Roman"/>
          <w:color w:val="000000"/>
          <w:lang w:eastAsia="ru-RU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40"/>
          <w:lang w:eastAsia="ru-RU"/>
        </w:rPr>
        <w:t xml:space="preserve">АННОТАЦИЯ  </w:t>
      </w:r>
      <w:r>
        <w:rPr>
          <w:rFonts w:ascii="Times New Roman" w:hAnsi="Times New Roman" w:cs="Times New Roman" w:eastAsia="Times New Roman"/>
          <w:b/>
          <w:color w:val="000000"/>
          <w:sz w:val="40"/>
          <w:lang w:eastAsia="ru-RU"/>
        </w:rPr>
      </w:r>
      <w:r/>
    </w:p>
    <w:p>
      <w:pPr>
        <w:ind w:left="21"/>
        <w:jc w:val="center"/>
        <w:keepLines/>
        <w:keepNext/>
        <w:spacing w:after="0"/>
        <w:rPr>
          <w:rFonts w:ascii="Times New Roman" w:hAnsi="Times New Roman" w:cs="Times New Roman" w:eastAsia="Times New Roman"/>
          <w:color w:val="000000"/>
          <w:lang w:eastAsia="ru-RU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40"/>
          <w:lang w:eastAsia="ru-RU"/>
        </w:rPr>
        <w:t xml:space="preserve">   </w:t>
      </w:r>
      <w:r>
        <w:rPr>
          <w:rFonts w:ascii="Times New Roman" w:hAnsi="Times New Roman" w:cs="Times New Roman" w:eastAsia="Times New Roman"/>
          <w:b/>
          <w:color w:val="000000"/>
          <w:sz w:val="56"/>
          <w:lang w:eastAsia="ru-RU"/>
        </w:rPr>
        <w:t xml:space="preserve">                                                 </w:t>
      </w:r>
      <w:r>
        <w:rPr>
          <w:rFonts w:ascii="Times New Roman" w:hAnsi="Times New Roman" w:cs="Times New Roman" w:eastAsia="Times New Roman"/>
          <w:b/>
          <w:color w:val="000000"/>
          <w:sz w:val="56"/>
          <w:lang w:eastAsia="ru-RU"/>
        </w:rPr>
      </w:r>
      <w:r/>
    </w:p>
    <w:p>
      <w:pPr>
        <w:ind w:left="50" w:firstLine="228"/>
        <w:jc w:val="center"/>
        <w:spacing w:lineRule="auto" w:line="282" w:after="0"/>
        <w:rPr>
          <w:rFonts w:ascii="Times New Roman" w:hAnsi="Times New Roman" w:cs="Times New Roman" w:eastAsia="Times New Roman"/>
          <w:b/>
          <w:color w:val="000000"/>
          <w:sz w:val="32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32"/>
          <w:lang w:eastAsia="ru-RU"/>
        </w:rPr>
        <w:t xml:space="preserve">к дополнительной  общеобразовательной программе</w:t>
      </w:r>
      <w:r/>
    </w:p>
    <w:p>
      <w:pPr>
        <w:ind w:left="50" w:firstLine="228"/>
        <w:jc w:val="center"/>
        <w:spacing w:lineRule="auto" w:line="282" w:after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32"/>
          <w:lang w:eastAsia="ru-RU"/>
        </w:rPr>
        <w:t xml:space="preserve"> в области  изобразительного искусства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</w:r>
      <w:r/>
    </w:p>
    <w:p>
      <w:pPr>
        <w:spacing w:after="304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32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</w:r>
      <w:r/>
    </w:p>
    <w:p>
      <w:pPr>
        <w:ind w:left="10" w:right="15" w:hanging="10"/>
        <w:jc w:val="center"/>
        <w:spacing w:after="49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40"/>
          <w:lang w:eastAsia="ru-RU"/>
        </w:rPr>
        <w:t xml:space="preserve">«ОСНОВЫ ИЗОБРАЗИТЕЛЬНОГО</w:t>
      </w:r>
      <w:r>
        <w:rPr>
          <w:rFonts w:ascii="Times New Roman" w:hAnsi="Times New Roman" w:cs="Times New Roman" w:eastAsia="Times New Roman"/>
          <w:color w:val="000000"/>
          <w:sz w:val="40"/>
        </w:rPr>
      </w:r>
      <w:r/>
    </w:p>
    <w:p>
      <w:pPr>
        <w:ind w:left="10" w:right="13" w:hanging="10"/>
        <w:jc w:val="center"/>
        <w:spacing w:after="49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40"/>
          <w:lang w:eastAsia="ru-RU"/>
        </w:rPr>
        <w:t xml:space="preserve">ИСКУССТВА» </w:t>
      </w:r>
      <w:r>
        <w:rPr>
          <w:rFonts w:ascii="Times New Roman" w:hAnsi="Times New Roman" w:cs="Times New Roman" w:eastAsia="Times New Roman"/>
          <w:color w:val="000000"/>
          <w:sz w:val="40"/>
        </w:rPr>
      </w:r>
      <w:r/>
    </w:p>
    <w:p>
      <w:pPr>
        <w:ind w:left="10" w:right="13" w:hanging="10"/>
        <w:jc w:val="center"/>
        <w:spacing w:after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48"/>
          <w:lang w:eastAsia="ru-RU"/>
        </w:rPr>
        <w:t xml:space="preserve">для детей от </w:t>
      </w:r>
      <w:r>
        <w:rPr>
          <w:rFonts w:ascii="Times New Roman" w:hAnsi="Times New Roman" w:cs="Times New Roman" w:eastAsia="Times New Roman"/>
          <w:b/>
          <w:color w:val="000000"/>
          <w:sz w:val="48"/>
          <w:lang w:eastAsia="ru-RU"/>
        </w:rPr>
        <w:t xml:space="preserve">13-15</w:t>
      </w:r>
      <w:r>
        <w:rPr>
          <w:rFonts w:ascii="Times New Roman" w:hAnsi="Times New Roman" w:cs="Times New Roman" w:eastAsia="Times New Roman"/>
          <w:b/>
          <w:color w:val="000000"/>
          <w:sz w:val="48"/>
          <w:lang w:eastAsia="ru-RU"/>
        </w:rPr>
        <w:t xml:space="preserve"> лет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</w:r>
      <w:r/>
    </w:p>
    <w:p>
      <w:pPr>
        <w:ind w:left="57"/>
        <w:jc w:val="center"/>
        <w:spacing w:after="28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</w:r>
      <w:r/>
    </w:p>
    <w:p>
      <w:pPr>
        <w:ind w:right="10"/>
        <w:jc w:val="center"/>
        <w:spacing w:after="4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eastAsia="ru-RU"/>
        </w:rPr>
        <w:t xml:space="preserve">(модульная)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</w:r>
      <w:r/>
    </w:p>
    <w:p>
      <w:pPr>
        <w:ind w:left="33" w:right="1" w:hanging="10"/>
        <w:jc w:val="center"/>
        <w:spacing w:after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</w:r>
      <w:r/>
    </w:p>
    <w:p>
      <w:pPr>
        <w:ind w:left="104"/>
        <w:jc w:val="center"/>
        <w:spacing w:after="95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32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</w:r>
      <w:r/>
    </w:p>
    <w:p>
      <w:pPr>
        <w:ind w:left="33" w:hanging="10"/>
        <w:jc w:val="center"/>
        <w:spacing w:after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32"/>
          <w:lang w:eastAsia="ru-RU"/>
        </w:rPr>
        <w:t xml:space="preserve">Срок обучения – от 1 года до 3 лет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</w:r>
      <w:r/>
    </w:p>
    <w:p>
      <w:pPr>
        <w:spacing w:after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</w:r>
      <w:r/>
    </w:p>
    <w:p>
      <w:pPr>
        <w:spacing w:after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</w:r>
      <w:r/>
    </w:p>
    <w:p>
      <w:pPr>
        <w:spacing w:after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</w:r>
      <w:r/>
    </w:p>
    <w:p>
      <w:pPr>
        <w:ind w:left="10" w:hanging="10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</w:r>
      <w:r/>
    </w:p>
    <w:p>
      <w:pPr>
        <w:ind w:left="10" w:hanging="10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</w:r>
      <w:r/>
    </w:p>
    <w:p>
      <w:pPr>
        <w:ind w:left="10" w:hanging="10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</w:r>
      <w:r/>
    </w:p>
    <w:p>
      <w:pPr>
        <w:ind w:left="10" w:hanging="10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</w:r>
      <w:r/>
    </w:p>
    <w:p>
      <w:pPr>
        <w:ind w:left="10" w:hanging="10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lang w:eastAsia="ru-RU"/>
        </w:rPr>
      </w:r>
      <w:r>
        <w:rPr>
          <w:rFonts w:ascii="Times New Roman" w:hAnsi="Times New Roman" w:cs="Times New Roman" w:eastAsia="Times New Roman"/>
          <w:color w:val="000000"/>
          <w:lang w:eastAsia="ru-RU"/>
        </w:rPr>
      </w:r>
      <w:r/>
    </w:p>
    <w:p>
      <w:pPr>
        <w:ind w:left="10" w:hanging="10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lang w:eastAsia="ru-RU"/>
        </w:rPr>
      </w:r>
      <w:r>
        <w:rPr>
          <w:rFonts w:ascii="Times New Roman" w:hAnsi="Times New Roman" w:cs="Times New Roman" w:eastAsia="Times New Roman"/>
          <w:color w:val="000000"/>
          <w:lang w:eastAsia="ru-RU"/>
        </w:rPr>
      </w:r>
      <w:r/>
    </w:p>
    <w:p>
      <w:pPr>
        <w:ind w:left="10" w:hanging="10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lang w:eastAsia="ru-RU"/>
        </w:rPr>
      </w:r>
      <w:r>
        <w:rPr>
          <w:rFonts w:ascii="Times New Roman" w:hAnsi="Times New Roman" w:cs="Times New Roman" w:eastAsia="Times New Roman"/>
          <w:color w:val="000000"/>
          <w:lang w:eastAsia="ru-RU"/>
        </w:rPr>
      </w:r>
      <w:r/>
    </w:p>
    <w:p>
      <w:pPr>
        <w:ind w:left="10" w:hanging="10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</w:r>
      <w:r/>
    </w:p>
    <w:p>
      <w:pPr>
        <w:ind w:left="10" w:hanging="10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</w:r>
      <w:r/>
    </w:p>
    <w:p>
      <w:pPr>
        <w:ind w:left="10" w:hanging="10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</w:r>
      <w:r/>
    </w:p>
    <w:p>
      <w:pPr>
        <w:ind w:left="10" w:hanging="10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</w:r>
      <w:r/>
    </w:p>
    <w:p>
      <w:pPr>
        <w:ind w:left="10" w:hanging="10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</w:r>
      <w:r/>
    </w:p>
    <w:p>
      <w:pPr>
        <w:ind w:left="10" w:hanging="10"/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4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  <w:t xml:space="preserve">г. Омск 2022 год</w:t>
      </w:r>
      <w:r>
        <w:rPr>
          <w:rFonts w:ascii="Times New Roman" w:hAnsi="Times New Roman" w:cs="Times New Roman" w:eastAsia="Times New Roman"/>
          <w:color w:val="000000"/>
          <w:lang w:eastAsia="ru-RU"/>
        </w:rPr>
      </w:r>
      <w:r/>
    </w:p>
    <w:p>
      <w:pPr>
        <w:ind w:left="10" w:hanging="10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lang w:eastAsia="ru-RU"/>
        </w:rPr>
      </w:r>
      <w:r>
        <w:rPr>
          <w:rFonts w:ascii="Times New Roman" w:hAnsi="Times New Roman" w:cs="Times New Roman" w:eastAsia="Times New Roman"/>
          <w:color w:val="000000"/>
          <w:lang w:eastAsia="ru-RU"/>
        </w:rPr>
      </w:r>
      <w:r/>
    </w:p>
    <w:p>
      <w:pPr>
        <w:ind w:left="10" w:hanging="10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lang w:eastAsia="ru-RU"/>
        </w:rPr>
      </w:r>
      <w:r>
        <w:rPr>
          <w:rFonts w:ascii="Times New Roman" w:hAnsi="Times New Roman" w:cs="Times New Roman" w:eastAsia="Times New Roman"/>
          <w:color w:val="000000"/>
          <w:lang w:eastAsia="ru-RU"/>
        </w:rPr>
      </w:r>
      <w:r/>
    </w:p>
    <w:p>
      <w:pPr>
        <w:ind w:left="10" w:hanging="10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lang w:eastAsia="ru-RU"/>
        </w:rPr>
      </w:r>
      <w:r>
        <w:rPr>
          <w:rFonts w:ascii="Times New Roman" w:hAnsi="Times New Roman" w:cs="Times New Roman" w:eastAsia="Times New Roman"/>
          <w:color w:val="000000"/>
          <w:lang w:eastAsia="ru-RU"/>
        </w:rPr>
      </w:r>
      <w:r/>
    </w:p>
    <w:p>
      <w:pPr>
        <w:ind w:left="10" w:hanging="10"/>
        <w:jc w:val="center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lang w:eastAsia="ru-RU"/>
        </w:rPr>
      </w:r>
      <w:r>
        <w:rPr>
          <w:rFonts w:ascii="Times New Roman" w:hAnsi="Times New Roman" w:cs="Times New Roman" w:eastAsia="Times New Roman"/>
          <w:color w:val="000000"/>
          <w:lang w:eastAsia="ru-RU"/>
        </w:rPr>
      </w:r>
      <w:r/>
    </w:p>
    <w:p>
      <w:pPr>
        <w:ind w:left="18"/>
        <w:jc w:val="left"/>
        <w:keepLines/>
        <w:keepNext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АННОТАЦИИ </w:t>
      </w:r>
      <w:r/>
    </w:p>
    <w:p>
      <w:pPr>
        <w:ind w:left="50" w:firstLine="0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                          к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 дополнительным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 общеобразовательным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 программ</w:t>
      </w:r>
      <w:r/>
    </w:p>
    <w:p>
      <w:pPr>
        <w:ind w:left="50" w:firstLine="0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                                       в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области  изобразительного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 искусства </w:t>
      </w:r>
      <w:r/>
    </w:p>
    <w:p>
      <w:pPr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0"/>
          <w:szCs w:val="24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4"/>
          <w:lang w:eastAsia="ru-RU"/>
        </w:rPr>
        <w:t xml:space="preserve">   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4"/>
          <w:lang w:eastAsia="ru-RU"/>
        </w:rPr>
        <w:t xml:space="preserve">«ОСНОВЫ ИЗОБРАЗИТЕЛЬНОГО </w:t>
      </w:r>
      <w:r>
        <w:rPr>
          <w:sz w:val="20"/>
        </w:rPr>
      </w:r>
    </w:p>
    <w:p>
      <w:pPr>
        <w:ind w:left="10" w:right="16" w:hanging="10"/>
        <w:jc w:val="center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0"/>
          <w:szCs w:val="24"/>
        </w:rPr>
      </w:pPr>
      <w:r>
        <w:rPr>
          <w:rFonts w:ascii="Times New Roman" w:hAnsi="Times New Roman" w:cs="Times New Roman" w:eastAsia="Times New Roman"/>
          <w:b/>
          <w:color w:val="000000"/>
          <w:sz w:val="20"/>
          <w:szCs w:val="24"/>
          <w:lang w:eastAsia="ru-RU"/>
        </w:rPr>
        <w:t xml:space="preserve">ИСКУССТВА» </w:t>
      </w:r>
      <w:r>
        <w:rPr>
          <w:sz w:val="20"/>
        </w:rPr>
      </w:r>
    </w:p>
    <w:p>
      <w:pPr>
        <w:ind w:left="10" w:right="13" w:hanging="10"/>
        <w:jc w:val="center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для детей от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13-15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 лет </w:t>
      </w:r>
      <w:r/>
    </w:p>
    <w:p>
      <w:pPr>
        <w:ind w:left="104"/>
        <w:jc w:val="center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Срок обучения – от 1 года до 3 лет</w:t>
      </w:r>
      <w:r/>
    </w:p>
    <w:p>
      <w:pPr>
        <w:ind w:left="10" w:right="13" w:hanging="10"/>
        <w:jc w:val="center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spacing w:lineRule="auto" w:line="276" w:after="0" w:afterAutospacing="0" w:before="0" w:beforeAutospacing="0"/>
        <w:tabs>
          <w:tab w:val="center" w:pos="4675" w:leader="none"/>
          <w:tab w:val="center" w:pos="8673" w:leader="none"/>
        </w:tabs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</w:t>
      </w:r>
      <w:r/>
    </w:p>
    <w:p>
      <w:pPr>
        <w:ind w:left="332" w:right="335" w:hanging="10"/>
        <w:jc w:val="center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lang w:eastAsia="ru-RU"/>
        </w:rPr>
        <w:t xml:space="preserve">Рабочая программа учебного предмета</w:t>
      </w:r>
      <w:r/>
    </w:p>
    <w:p>
      <w:pPr>
        <w:ind w:left="332" w:right="332" w:hanging="10"/>
        <w:jc w:val="center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lang w:eastAsia="ru-RU"/>
        </w:rPr>
        <w:t xml:space="preserve">«Живопись» </w:t>
      </w:r>
      <w:r/>
    </w:p>
    <w:p>
      <w:pPr>
        <w:ind w:left="-283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lang w:eastAsia="ru-RU"/>
        </w:rPr>
        <w:t xml:space="preserve"> </w:t>
      </w:r>
      <w:r/>
    </w:p>
    <w:p>
      <w:pPr>
        <w:ind w:left="-425" w:right="0" w:firstLine="0"/>
        <w:jc w:val="left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     Рабочая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ab/>
        <w:t xml:space="preserve">программа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ab/>
        <w:t xml:space="preserve">учебного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ab/>
        <w:t xml:space="preserve">предмета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ab/>
        <w:t xml:space="preserve">«Живопись»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ab/>
        <w:t xml:space="preserve">является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модульной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общеобразовательной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ab/>
        <w:t xml:space="preserve">программы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ab/>
        <w:t xml:space="preserve">«Основы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изобразительного искусства» для детей 13-15 лет (модульная) в области изобразительного искусства «Основы изобразительного искусства»,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основана  на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нераздельном процесса работы над цветом, техникой акварельной и гуашевой живописи. </w:t>
      </w:r>
      <w:r/>
    </w:p>
    <w:p>
      <w:pPr>
        <w:ind w:left="-425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4"/>
          <w:lang w:eastAsia="ru-RU"/>
        </w:rPr>
        <w:t xml:space="preserve">     Срок реализации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Срок обучения обучающихся по данной ОП составляет от одного года до трех лет.</w:t>
      </w:r>
      <w:r/>
    </w:p>
    <w:p>
      <w:pPr>
        <w:ind w:left="-425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z w:val="24"/>
          <w:lang w:eastAsia="ru-RU"/>
        </w:rPr>
        <w:t xml:space="preserve">     Форма проведения учебных аудиторных </w:t>
      </w:r>
      <w:r>
        <w:rPr>
          <w:rFonts w:ascii="Times New Roman" w:hAnsi="Times New Roman" w:cs="Times New Roman" w:eastAsia="Times New Roman"/>
          <w:b/>
          <w:color w:val="000000"/>
          <w:sz w:val="24"/>
          <w:lang w:eastAsia="ru-RU"/>
        </w:rPr>
        <w:t xml:space="preserve">занятий  -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мелкогрупповое занятие и индивидуальное. </w:t>
      </w:r>
      <w:r/>
    </w:p>
    <w:p>
      <w:pPr>
        <w:ind w:left="-425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lang w:eastAsia="ru-RU"/>
        </w:rPr>
        <w:t xml:space="preserve">      Цели и задачи учебного предмета. </w:t>
      </w:r>
      <w:r/>
    </w:p>
    <w:p>
      <w:pPr>
        <w:ind w:left="-425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lang w:eastAsia="ru-RU"/>
        </w:rPr>
        <w:t xml:space="preserve">      Цель -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научить учащихся видеть и передавать цветовые отношения. </w:t>
      </w:r>
      <w:r>
        <w:rPr>
          <w:rFonts w:ascii="Times New Roman" w:hAnsi="Times New Roman" w:cs="Times New Roman" w:eastAsia="Times New Roman"/>
          <w:b/>
          <w:color w:val="000000"/>
          <w:sz w:val="24"/>
          <w:lang w:eastAsia="ru-RU"/>
        </w:rPr>
        <w:t xml:space="preserve"> </w:t>
      </w:r>
      <w:r/>
    </w:p>
    <w:p>
      <w:pPr>
        <w:ind w:left="-425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   </w:t>
      </w:r>
      <w:r>
        <w:rPr>
          <w:rFonts w:ascii="Times New Roman" w:hAnsi="Times New Roman" w:cs="Times New Roman" w:eastAsia="Times New Roman"/>
          <w:b/>
          <w:color w:val="000000"/>
          <w:sz w:val="24"/>
          <w:lang w:eastAsia="ru-RU"/>
        </w:rPr>
        <w:t xml:space="preserve">Задачи:</w:t>
      </w:r>
      <w:r/>
    </w:p>
    <w:p>
      <w:pPr>
        <w:ind w:left="-425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lang w:eastAsia="ru-RU"/>
        </w:rPr>
        <w:t xml:space="preserve">     Обучающие задачи:  </w:t>
      </w:r>
      <w:r/>
    </w:p>
    <w:p>
      <w:pPr>
        <w:ind w:left="-425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знать свойства живописных материалов (акварели, гуаши), их возможностей и </w:t>
      </w:r>
      <w:r/>
    </w:p>
    <w:p>
      <w:pPr>
        <w:ind w:left="-425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эстетических качеств; знать разнообразные техники живописи; </w:t>
      </w:r>
      <w:r/>
    </w:p>
    <w:p>
      <w:pPr>
        <w:ind w:left="-425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    -  знать закономерности создания цветового строя;  </w:t>
      </w:r>
      <w:r/>
    </w:p>
    <w:p>
      <w:pPr>
        <w:ind w:left="-425" w:right="0" w:firstLine="425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    - уметь видеть и передавать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цветотоновые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отношения в условиях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пространственно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воздушной среды; </w:t>
      </w:r>
      <w:r/>
    </w:p>
    <w:p>
      <w:pPr>
        <w:ind w:left="-425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    -   уметь изображать объекты предметного мира в пространстве; </w:t>
      </w:r>
      <w:r/>
    </w:p>
    <w:p>
      <w:pPr>
        <w:ind w:left="-425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     - уметь самостоятельно и последовательно выполнять живописную работу.</w:t>
      </w:r>
      <w:r/>
    </w:p>
    <w:p>
      <w:pPr>
        <w:ind w:left="-425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    </w:t>
      </w:r>
      <w:r>
        <w:rPr>
          <w:rFonts w:ascii="Times New Roman" w:hAnsi="Times New Roman" w:cs="Times New Roman" w:eastAsia="Times New Roman"/>
          <w:b/>
          <w:color w:val="000000"/>
          <w:sz w:val="24"/>
          <w:lang w:eastAsia="ru-RU"/>
        </w:rPr>
        <w:t xml:space="preserve">Развивающие задачи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</w:t>
      </w:r>
      <w:r/>
    </w:p>
    <w:p>
      <w:pPr>
        <w:ind w:left="-142" w:right="0" w:hanging="284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    - развивать навыки грамотного композиционного расположения изображения в заданном формате;  </w:t>
      </w:r>
      <w:r/>
    </w:p>
    <w:p>
      <w:pPr>
        <w:ind w:left="-425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   - развивать художественное восприятие окружающего мира (так называемая </w:t>
      </w:r>
      <w:r/>
    </w:p>
    <w:p>
      <w:pPr>
        <w:ind w:left="-425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"постановка глаза", зрительная память, «цельность видения»); </w:t>
      </w:r>
      <w:r/>
    </w:p>
    <w:p>
      <w:pPr>
        <w:ind w:left="-425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   - развивать умения выполнять эскизы и самостоятельно выполнять работу; </w:t>
      </w:r>
      <w:r/>
    </w:p>
    <w:p>
      <w:pPr>
        <w:ind w:left="-425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   -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развивать умение сравнительного анализа своей работы.  </w:t>
      </w:r>
      <w:r/>
    </w:p>
    <w:p>
      <w:pPr>
        <w:ind w:left="-425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  </w:t>
      </w:r>
      <w:r>
        <w:rPr>
          <w:rFonts w:ascii="Times New Roman" w:hAnsi="Times New Roman" w:cs="Times New Roman" w:eastAsia="Times New Roman"/>
          <w:b/>
          <w:color w:val="000000"/>
          <w:sz w:val="24"/>
          <w:lang w:eastAsia="ru-RU"/>
        </w:rPr>
        <w:t xml:space="preserve">  Задачи воспитания  </w:t>
      </w:r>
      <w:r/>
    </w:p>
    <w:p>
      <w:pPr>
        <w:ind w:left="-425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   - воспитывать интерес к предмету живопись;  </w:t>
      </w:r>
      <w:r/>
    </w:p>
    <w:p>
      <w:pPr>
        <w:ind w:left="-425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   - воспитывать усидчивость и внимание;  </w:t>
      </w:r>
      <w:r/>
    </w:p>
    <w:p>
      <w:pPr>
        <w:ind w:left="-425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  -    воспитывать терпение (умение доводить работу до конца) и аккуратность. </w:t>
      </w:r>
      <w:r/>
    </w:p>
    <w:p>
      <w:pPr>
        <w:ind w:left="-425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/>
          <w:i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lang w:eastAsia="ru-RU"/>
        </w:rPr>
        <w:t xml:space="preserve">       Обоснование структуры программы учебного предмета.</w:t>
      </w:r>
      <w:r/>
    </w:p>
    <w:p>
      <w:pPr>
        <w:ind w:left="-425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lang w:eastAsia="ru-RU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    Программа содержит следующие разделы: </w:t>
      </w:r>
      <w:r/>
    </w:p>
    <w:p>
      <w:pPr>
        <w:ind w:left="-425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  - сведения о затратах учебного времени, предусмотренного на освоение учебного предмета; </w:t>
      </w:r>
      <w:r/>
    </w:p>
    <w:p>
      <w:pPr>
        <w:ind w:left="-425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    - распределение учебного материала по годам обучения;  </w:t>
      </w:r>
      <w:r/>
    </w:p>
    <w:p>
      <w:pPr>
        <w:ind w:left="-425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    - описание дидактических единиц учебного предмета; </w:t>
      </w:r>
      <w:r/>
    </w:p>
    <w:p>
      <w:pPr>
        <w:ind w:left="-425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    - требования к уровню освоения программы обучающимися; </w:t>
      </w:r>
      <w:r/>
    </w:p>
    <w:p>
      <w:pPr>
        <w:ind w:left="-425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    - формы и методы контроля процесса обучения, система оценок; </w:t>
      </w:r>
      <w:r/>
    </w:p>
    <w:p>
      <w:pPr>
        <w:ind w:left="-425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  -  методическое обеспечение учебного предмета.  </w:t>
      </w:r>
      <w:r/>
    </w:p>
    <w:p>
      <w:pPr>
        <w:ind w:left="-425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lang w:eastAsia="ru-RU"/>
        </w:rPr>
        <w:t xml:space="preserve">        Методы обучения.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</w:t>
      </w:r>
      <w:r/>
    </w:p>
    <w:p>
      <w:pPr>
        <w:ind w:left="-425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      Для достижения поставленной цели и реализации задач предмета используются следующие методы обучения:  </w:t>
      </w:r>
      <w:r/>
    </w:p>
    <w:p>
      <w:pPr>
        <w:ind w:left="-425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 - словесный (объяснение, беседа, рассказ);  </w:t>
      </w:r>
      <w:r/>
    </w:p>
    <w:p>
      <w:pPr>
        <w:ind w:left="-425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 - наглядный (показ, наблюдение, демонстрация приемов работы);  </w:t>
      </w:r>
      <w:r/>
    </w:p>
    <w:p>
      <w:pPr>
        <w:ind w:left="-425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 - практический;  </w:t>
      </w:r>
      <w:r/>
    </w:p>
    <w:p>
      <w:pPr>
        <w:ind w:left="-425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 -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эмоциональный (подбор ассоциаций, образов, художественные впечатления).    </w:t>
      </w:r>
      <w:r/>
    </w:p>
    <w:p>
      <w:pPr>
        <w:ind w:left="-425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    Предложенные ме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отечественной художественной школы. </w:t>
      </w:r>
      <w:r/>
    </w:p>
    <w:p>
      <w:pPr>
        <w:ind w:left="-425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lang w:eastAsia="ru-RU"/>
        </w:rPr>
        <w:t xml:space="preserve">      Описание материально-технических условий реализации учебного предмета. </w:t>
      </w:r>
      <w:r/>
    </w:p>
    <w:p>
      <w:pPr>
        <w:ind w:left="-425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  Техническими условиями для реализации программы в </w:t>
      </w:r>
      <w:r>
        <w:rPr>
          <w:rFonts w:ascii="Times New Roman" w:hAnsi="Times New Roman" w:cs="Times New Roman" w:eastAsia="Times New Roman"/>
          <w:bCs/>
          <w:color w:val="000000"/>
          <w:sz w:val="24"/>
          <w:lang w:eastAsia="ru-RU"/>
        </w:rPr>
        <w:t xml:space="preserve">Бюджетном образовательном учреждение дополнительного образования «Детской школе искусств № 3» г. Омска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являются:  </w:t>
      </w:r>
      <w:r/>
    </w:p>
    <w:p>
      <w:pPr>
        <w:ind w:left="-425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 - наличие хорошо освещенного учебного кабинета с достаточным пространством; </w:t>
      </w:r>
      <w:r/>
    </w:p>
    <w:p>
      <w:pPr>
        <w:ind w:left="-425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 - стулья, мольберты, планшеты, столы для учащихся; </w:t>
      </w:r>
      <w:r/>
    </w:p>
    <w:p>
      <w:pPr>
        <w:ind w:left="-425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 - школьная доска для маркеров; </w:t>
      </w:r>
      <w:r/>
    </w:p>
    <w:p>
      <w:pPr>
        <w:ind w:left="-425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 - софиты, материальный фонд, гипсовые формы, тумбы и подставки для размещения постановок;  </w:t>
      </w:r>
      <w:r/>
    </w:p>
    <w:p>
      <w:pPr>
        <w:ind w:left="-425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- письменный стол и стул для преподавателя. </w:t>
      </w:r>
      <w:r/>
    </w:p>
    <w:p>
      <w:pPr>
        <w:ind w:left="-425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</w:t>
      </w:r>
      <w:r/>
    </w:p>
    <w:p>
      <w:pPr>
        <w:ind w:left="-425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ab/>
        <w:t xml:space="preserve"> </w:t>
      </w:r>
      <w:r/>
    </w:p>
    <w:p>
      <w:pPr>
        <w:ind w:left="-425" w:right="0" w:firstLine="0"/>
        <w:jc w:val="center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r>
      <w:r/>
    </w:p>
    <w:p>
      <w:pPr>
        <w:ind w:left="10" w:right="18" w:hanging="10"/>
        <w:jc w:val="center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r>
      <w:r/>
    </w:p>
    <w:p>
      <w:pPr>
        <w:ind w:left="10" w:right="18" w:hanging="10"/>
        <w:jc w:val="center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r>
      <w:r/>
    </w:p>
    <w:p>
      <w:pPr>
        <w:ind w:left="10" w:right="18" w:hanging="10"/>
        <w:jc w:val="center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r>
      <w:r/>
    </w:p>
    <w:p>
      <w:pPr>
        <w:ind w:left="10" w:right="18" w:hanging="10"/>
        <w:jc w:val="center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r>
      <w:r/>
    </w:p>
    <w:p>
      <w:pPr>
        <w:ind w:left="10" w:right="18" w:hanging="10"/>
        <w:jc w:val="center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r>
      <w:r/>
    </w:p>
    <w:p>
      <w:pPr>
        <w:ind w:left="10" w:right="18" w:hanging="10"/>
        <w:jc w:val="center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r>
      <w:r/>
    </w:p>
    <w:p>
      <w:pPr>
        <w:ind w:left="10" w:right="18" w:hanging="10"/>
        <w:jc w:val="center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r>
      <w:r/>
    </w:p>
    <w:p>
      <w:pPr>
        <w:ind w:left="10" w:right="18" w:hanging="10"/>
        <w:jc w:val="center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r>
      <w:r/>
    </w:p>
    <w:p>
      <w:pPr>
        <w:ind w:left="10" w:right="18" w:hanging="10"/>
        <w:jc w:val="center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r>
      <w:r/>
    </w:p>
    <w:p>
      <w:pPr>
        <w:ind w:left="10" w:right="18" w:hanging="10"/>
        <w:jc w:val="center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r>
    </w:p>
    <w:p>
      <w:pPr>
        <w:ind w:left="10" w:right="18" w:hanging="10"/>
        <w:jc w:val="center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r>
    </w:p>
    <w:p>
      <w:pPr>
        <w:ind w:left="10" w:right="18" w:hanging="10"/>
        <w:jc w:val="center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r>
    </w:p>
    <w:p>
      <w:pPr>
        <w:ind w:left="10" w:right="18" w:hanging="10"/>
        <w:jc w:val="center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r>
    </w:p>
    <w:p>
      <w:pPr>
        <w:ind w:left="10" w:right="18" w:hanging="10"/>
        <w:jc w:val="center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r>
      <w:r/>
    </w:p>
    <w:p>
      <w:pPr>
        <w:ind w:left="10" w:right="18" w:hanging="10"/>
        <w:jc w:val="center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r>
      <w:r/>
    </w:p>
    <w:p>
      <w:pPr>
        <w:ind w:left="10" w:right="18" w:hanging="10"/>
        <w:jc w:val="center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r>
      <w:r/>
    </w:p>
    <w:p>
      <w:pPr>
        <w:ind w:left="1986" w:right="1989" w:hanging="10"/>
        <w:jc w:val="center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lang w:eastAsia="ru-RU"/>
        </w:rPr>
        <w:t xml:space="preserve">Рабочая программа учебного предмета «Рисунок» </w:t>
      </w:r>
      <w:r/>
    </w:p>
    <w:p>
      <w:pPr>
        <w:ind w:left="47"/>
        <w:jc w:val="center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lang w:eastAsia="ru-RU"/>
        </w:rPr>
        <w:t xml:space="preserve"> </w:t>
      </w:r>
      <w:r/>
    </w:p>
    <w:p>
      <w:pPr>
        <w:ind w:left="0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    Рабочая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ab/>
        <w:t xml:space="preserve">программа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ab/>
        <w:t xml:space="preserve">учебного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ab/>
        <w:t xml:space="preserve">предмета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ab/>
        <w:t xml:space="preserve">«Рисунок»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ab/>
        <w:t xml:space="preserve">является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модульной общеобразовательной программой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в области изобразительного искусства «Основы изобразительного искусства» для детей 13-15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лет  направлена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на приобретение учащимися опыта творческой деятельности, знаний‚ у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мений и навыков по выполнению графических работ, ориентирована на интеллектуальное развитие ученика. Программа ставит своей целью приобщить ребят к художественной культуре через пробуждение интереса, формирование эстетического вкуса и практических умений. </w:t>
      </w: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  <w:t xml:space="preserve"> </w:t>
      </w:r>
      <w:r/>
    </w:p>
    <w:p>
      <w:pPr>
        <w:ind w:left="0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     </w:t>
      </w:r>
      <w:r>
        <w:rPr>
          <w:rFonts w:ascii="Times New Roman" w:hAnsi="Times New Roman" w:cs="Times New Roman" w:eastAsia="Times New Roman"/>
          <w:b/>
          <w:color w:val="000000"/>
          <w:sz w:val="24"/>
          <w:lang w:eastAsia="ru-RU"/>
        </w:rPr>
        <w:t xml:space="preserve">Срок реализации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Срок обучения обучающихся по данной ОП составляет от одного года до трех лет </w:t>
      </w:r>
      <w:r/>
    </w:p>
    <w:p>
      <w:pPr>
        <w:ind w:left="0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     </w:t>
      </w:r>
      <w:r>
        <w:rPr>
          <w:rFonts w:ascii="Times New Roman" w:hAnsi="Times New Roman" w:cs="Times New Roman" w:eastAsia="Times New Roman"/>
          <w:b/>
          <w:color w:val="000000"/>
          <w:sz w:val="24"/>
          <w:lang w:eastAsia="ru-RU"/>
        </w:rPr>
        <w:t xml:space="preserve"> Форма проведения учебных аудиторных </w:t>
      </w:r>
      <w:r>
        <w:rPr>
          <w:rFonts w:ascii="Times New Roman" w:hAnsi="Times New Roman" w:cs="Times New Roman" w:eastAsia="Times New Roman"/>
          <w:b/>
          <w:color w:val="000000"/>
          <w:sz w:val="24"/>
          <w:lang w:eastAsia="ru-RU"/>
        </w:rPr>
        <w:t xml:space="preserve">занятий  -</w:t>
      </w:r>
      <w:r>
        <w:rPr>
          <w:rFonts w:ascii="Times New Roman" w:hAnsi="Times New Roman" w:cs="Times New Roman" w:eastAsia="Times New Roman"/>
          <w:b/>
          <w:color w:val="000000"/>
          <w:sz w:val="24"/>
          <w:lang w:eastAsia="ru-RU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мелкогрупповые занятия и индивидуальные </w:t>
      </w:r>
      <w:r/>
    </w:p>
    <w:p>
      <w:pPr>
        <w:ind w:left="0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lang w:eastAsia="ru-RU"/>
        </w:rPr>
        <w:t xml:space="preserve">       Цели и задачи учебного предмета. </w:t>
      </w:r>
      <w:r/>
    </w:p>
    <w:p>
      <w:pPr>
        <w:ind w:left="0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lang w:eastAsia="ru-RU"/>
        </w:rPr>
        <w:t xml:space="preserve">       Цель -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грамотное овладение первичными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навыками  академического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рисунка</w:t>
      </w:r>
      <w:r>
        <w:rPr>
          <w:rFonts w:ascii="Times New Roman" w:hAnsi="Times New Roman" w:cs="Times New Roman" w:eastAsia="Times New Roman"/>
          <w:b/>
          <w:color w:val="000000"/>
          <w:sz w:val="24"/>
          <w:lang w:eastAsia="ru-RU"/>
        </w:rPr>
        <w:t xml:space="preserve"> Задачи </w:t>
      </w:r>
      <w:r/>
    </w:p>
    <w:p>
      <w:pPr>
        <w:ind w:left="0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u w:val="none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u w:val="none"/>
          <w:lang w:eastAsia="ru-RU"/>
        </w:rPr>
        <w:t xml:space="preserve">       Обучающие </w:t>
      </w:r>
      <w:r>
        <w:rPr>
          <w:rFonts w:ascii="Times New Roman" w:hAnsi="Times New Roman" w:cs="Times New Roman" w:eastAsia="Times New Roman"/>
          <w:b/>
          <w:color w:val="000000"/>
          <w:sz w:val="24"/>
          <w:u w:val="none"/>
          <w:lang w:eastAsia="ru-RU"/>
        </w:rPr>
        <w:t xml:space="preserve"> </w:t>
      </w:r>
      <w:r>
        <w:rPr>
          <w:u w:val="none"/>
        </w:rPr>
      </w:r>
      <w:r/>
    </w:p>
    <w:p>
      <w:pPr>
        <w:ind w:left="0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 -овладение знаниями изобразительной грамоты; </w:t>
      </w:r>
      <w:r/>
    </w:p>
    <w:p>
      <w:pPr>
        <w:ind w:left="0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-овладение основами реалистического рисунка; -знание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понятий :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«пропорция», «симметрия», «светотень»; </w:t>
      </w:r>
      <w:r/>
    </w:p>
    <w:p>
      <w:pPr>
        <w:ind w:left="0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-приобретение навыков в области линейной и воздушной перспективы, грамотного изображения предметов на плоскости и в объёме; </w:t>
      </w:r>
      <w:r/>
    </w:p>
    <w:p>
      <w:pPr>
        <w:ind w:left="0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u w:val="none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u w:val="none"/>
          <w:lang w:eastAsia="ru-RU"/>
        </w:rPr>
        <w:t xml:space="preserve">       Развивающие </w:t>
      </w:r>
      <w:r>
        <w:rPr>
          <w:rFonts w:ascii="Times New Roman" w:hAnsi="Times New Roman" w:cs="Times New Roman" w:eastAsia="Times New Roman"/>
          <w:b/>
          <w:color w:val="000000"/>
          <w:sz w:val="24"/>
          <w:u w:val="none"/>
          <w:lang w:eastAsia="ru-RU"/>
        </w:rPr>
        <w:t xml:space="preserve"> </w:t>
      </w:r>
      <w:r>
        <w:rPr>
          <w:u w:val="none"/>
        </w:rPr>
      </w:r>
      <w:r/>
    </w:p>
    <w:p>
      <w:pPr>
        <w:ind w:left="0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-приобретение навыков последовательной работы (от общего к частному); -развитие наблюдательности. творческого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воображения ,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пространственного мышления; </w:t>
      </w:r>
      <w:r/>
    </w:p>
    <w:p>
      <w:pPr>
        <w:ind w:left="0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-расширение кругозора, содействие всестороннему, гармоничному развитию личности; </w:t>
      </w:r>
      <w:r/>
    </w:p>
    <w:p>
      <w:pPr>
        <w:ind w:left="0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-развитие эмоциональности и художественно-образного мышления; </w:t>
      </w:r>
      <w:r>
        <w:rPr>
          <w:rFonts w:ascii="Times New Roman" w:hAnsi="Times New Roman" w:cs="Times New Roman" w:eastAsia="Times New Roman"/>
          <w:b/>
          <w:color w:val="000000"/>
          <w:sz w:val="24"/>
          <w:u w:val="single"/>
          <w:lang w:eastAsia="ru-RU"/>
        </w:rPr>
        <w:t xml:space="preserve">Воспитательные </w:t>
      </w:r>
      <w:r>
        <w:rPr>
          <w:rFonts w:ascii="Times New Roman" w:hAnsi="Times New Roman" w:cs="Times New Roman" w:eastAsia="Times New Roman"/>
          <w:b/>
          <w:color w:val="000000"/>
          <w:sz w:val="24"/>
          <w:lang w:eastAsia="ru-RU"/>
        </w:rPr>
        <w:t xml:space="preserve"> </w:t>
      </w:r>
      <w:r/>
    </w:p>
    <w:p>
      <w:pPr>
        <w:ind w:left="0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-воспитание разносторонне образованного человека; -формирование общей культуры учащихся; формирование личности юного художника, обсуждение прочитанных книг, посещение выставок и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т.д.</w:t>
      </w:r>
      <w:r/>
    </w:p>
    <w:p>
      <w:pPr>
        <w:ind w:left="0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/>
          <w:i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    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lang w:eastAsia="ru-RU"/>
        </w:rPr>
        <w:t xml:space="preserve">Обоснование структуры программы учебного предмета.</w:t>
      </w:r>
      <w:r/>
    </w:p>
    <w:p>
      <w:pPr>
        <w:ind w:left="0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lang w:eastAsia="ru-RU"/>
        </w:rPr>
        <w:t xml:space="preserve">       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Программа содержит следующие разделы: </w:t>
      </w:r>
      <w:r/>
    </w:p>
    <w:p>
      <w:pPr>
        <w:ind w:left="0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- сведения о затратах учебного времени, предусмотренного на освоение учебного предмета; </w:t>
      </w:r>
      <w:r/>
    </w:p>
    <w:p>
      <w:pPr>
        <w:ind w:left="0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- распределение учебного материала по годам обучения;  </w:t>
      </w:r>
      <w:r/>
    </w:p>
    <w:p>
      <w:pPr>
        <w:ind w:left="0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- описание дидактических единиц учебного предмета; </w:t>
      </w:r>
      <w:r/>
    </w:p>
    <w:p>
      <w:pPr>
        <w:ind w:left="0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- требования к уровню освоения программы обучающимися;  </w:t>
      </w:r>
      <w:r/>
    </w:p>
    <w:p>
      <w:pPr>
        <w:ind w:left="0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- формы и методы контроля процесса обучения, система оценок; </w:t>
      </w:r>
      <w:r/>
    </w:p>
    <w:p>
      <w:pPr>
        <w:ind w:left="0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- методическое обеспечение учебного предмета.  </w:t>
      </w:r>
      <w:r/>
    </w:p>
    <w:p>
      <w:pPr>
        <w:ind w:left="0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lang w:eastAsia="ru-RU"/>
        </w:rPr>
        <w:t xml:space="preserve">      Методы обучения.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</w:t>
      </w:r>
      <w:r/>
    </w:p>
    <w:p>
      <w:pPr>
        <w:ind w:left="0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    Для достижения поставленной цели и реализации задач предмета используются следующие методы обучения:  </w:t>
      </w:r>
      <w:r/>
    </w:p>
    <w:p>
      <w:pPr>
        <w:ind w:left="0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 - словесный (объяснение, беседа, рассказ);  </w:t>
      </w:r>
      <w:r/>
    </w:p>
    <w:p>
      <w:pPr>
        <w:ind w:left="0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- наглядный (показ, наблюдение, демонстрация приемов работы);  </w:t>
      </w:r>
      <w:r/>
    </w:p>
    <w:p>
      <w:pPr>
        <w:ind w:left="0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- практический;  </w:t>
      </w:r>
      <w:r/>
    </w:p>
    <w:p>
      <w:pPr>
        <w:ind w:left="0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 -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эмоциональный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ab/>
        <w:t xml:space="preserve">(подбор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ab/>
        <w:t xml:space="preserve">ассоциаций,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ab/>
        <w:t xml:space="preserve">образов,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ab/>
        <w:t xml:space="preserve">художественные впечатления).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ab/>
      </w:r>
      <w:r/>
    </w:p>
    <w:p>
      <w:pPr>
        <w:ind w:left="0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    Предложенные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ab/>
        <w:t xml:space="preserve">методы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ab/>
        <w:t xml:space="preserve">работы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ab/>
        <w:t xml:space="preserve">в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ab/>
        <w:t xml:space="preserve">рамках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отечественной художественной школы. </w:t>
      </w:r>
      <w:r/>
    </w:p>
    <w:p>
      <w:pPr>
        <w:ind w:left="0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     </w:t>
      </w:r>
      <w:r>
        <w:rPr>
          <w:rFonts w:ascii="Times New Roman" w:hAnsi="Times New Roman" w:cs="Times New Roman" w:eastAsia="Times New Roman"/>
          <w:b/>
          <w:color w:val="000000"/>
          <w:sz w:val="24"/>
          <w:lang w:eastAsia="ru-RU"/>
        </w:rPr>
        <w:t xml:space="preserve">Описание материально-технических условий реализации учебного предмета. </w:t>
      </w:r>
      <w:r/>
    </w:p>
    <w:p>
      <w:pPr>
        <w:ind w:left="0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    Техническими условиями для реализации программы в </w:t>
      </w:r>
      <w:r>
        <w:rPr>
          <w:rFonts w:ascii="Times New Roman" w:hAnsi="Times New Roman" w:cs="Times New Roman" w:eastAsia="Times New Roman"/>
          <w:bCs/>
          <w:color w:val="000000"/>
          <w:sz w:val="24"/>
          <w:lang w:eastAsia="ru-RU"/>
        </w:rPr>
        <w:t xml:space="preserve">Бюджетном образовательном учреждение дополнительного образования «Детской школе искусств № 3» г. Омска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являются:  </w:t>
      </w:r>
      <w:r/>
    </w:p>
    <w:p>
      <w:pPr>
        <w:ind w:left="0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- наличие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ab/>
        <w:t xml:space="preserve">хорошо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ab/>
        <w:t xml:space="preserve">освещенного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ab/>
        <w:t xml:space="preserve">учебного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ab/>
        <w:t xml:space="preserve">кабинета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ab/>
        <w:t xml:space="preserve">с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ab/>
        <w:t xml:space="preserve">достаточным </w:t>
      </w:r>
      <w:r/>
    </w:p>
    <w:p>
      <w:pPr>
        <w:ind w:left="0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пространством; </w:t>
      </w:r>
      <w:r/>
    </w:p>
    <w:p>
      <w:pPr>
        <w:ind w:left="0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- стулья, мольберты, планшеты, столы для учащихся; </w:t>
      </w:r>
      <w:r/>
    </w:p>
    <w:p>
      <w:pPr>
        <w:ind w:left="0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- школьная доска для маркеров; </w:t>
      </w:r>
      <w:r/>
    </w:p>
    <w:p>
      <w:pPr>
        <w:ind w:left="0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- софиты, материальный фонд, гипсовые формы, тумбы и подставки для размещения постановок;  </w:t>
      </w:r>
      <w:r/>
    </w:p>
    <w:p>
      <w:pPr>
        <w:ind w:left="0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- письменный стол и стул для преподавателя. </w:t>
      </w:r>
      <w:r/>
    </w:p>
    <w:p>
      <w:pPr>
        <w:ind w:left="0" w:right="0" w:firstLine="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</w:t>
      </w:r>
      <w:r/>
    </w:p>
    <w:p>
      <w:pPr>
        <w:ind w:left="0" w:right="0" w:firstLine="0"/>
        <w:jc w:val="both"/>
        <w:spacing w:lineRule="auto" w:line="276" w:after="0" w:afterAutospacing="0" w:before="0" w:beforeAutospacing="0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Segoe UI Symbol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56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64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36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08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80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52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24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96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68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881"/>
      </w:pPr>
      <w:rPr>
        <w:rFonts w:ascii="Segoe UI Symbol" w:hAnsi="Segoe UI Symbol" w:cs="Segoe UI Symbol" w:eastAsia="Segoe UI Symbol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673"/>
      </w:pPr>
      <w:rPr>
        <w:rFonts w:ascii="Segoe UI Symbol" w:hAnsi="Segoe UI Symbol" w:cs="Segoe UI Symbol" w:eastAsia="Segoe UI Symbol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393"/>
      </w:pPr>
      <w:rPr>
        <w:rFonts w:ascii="Segoe UI Symbol" w:hAnsi="Segoe UI Symbol" w:cs="Segoe UI Symbol" w:eastAsia="Segoe UI Symbol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113"/>
      </w:pPr>
      <w:rPr>
        <w:rFonts w:ascii="Arial" w:hAnsi="Arial" w:cs="Arial" w:eastAsia="Arial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833"/>
      </w:pPr>
      <w:rPr>
        <w:rFonts w:ascii="Segoe UI Symbol" w:hAnsi="Segoe UI Symbol" w:cs="Segoe UI Symbol" w:eastAsia="Segoe UI Symbol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553"/>
      </w:pPr>
      <w:rPr>
        <w:rFonts w:ascii="Segoe UI Symbol" w:hAnsi="Segoe UI Symbol" w:cs="Segoe UI Symbol" w:eastAsia="Segoe UI Symbol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273"/>
      </w:pPr>
      <w:rPr>
        <w:rFonts w:ascii="Arial" w:hAnsi="Arial" w:cs="Arial" w:eastAsia="Arial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993"/>
      </w:pPr>
      <w:rPr>
        <w:rFonts w:ascii="Segoe UI Symbol" w:hAnsi="Segoe UI Symbol" w:cs="Segoe UI Symbol" w:eastAsia="Segoe UI Symbol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713"/>
      </w:pPr>
      <w:rPr>
        <w:rFonts w:ascii="Segoe UI Symbol" w:hAnsi="Segoe UI Symbol" w:cs="Segoe UI Symbol" w:eastAsia="Segoe UI Symbol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08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788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08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228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48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68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388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08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28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90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814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34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254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74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94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414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34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54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824"/>
    <w:next w:val="824"/>
    <w:link w:val="64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7">
    <w:name w:val="Heading 1 Char"/>
    <w:basedOn w:val="825"/>
    <w:link w:val="646"/>
    <w:uiPriority w:val="9"/>
    <w:rPr>
      <w:rFonts w:ascii="Arial" w:hAnsi="Arial" w:cs="Arial" w:eastAsia="Arial"/>
      <w:sz w:val="40"/>
      <w:szCs w:val="40"/>
    </w:rPr>
  </w:style>
  <w:style w:type="paragraph" w:styleId="648">
    <w:name w:val="Heading 2"/>
    <w:basedOn w:val="824"/>
    <w:next w:val="824"/>
    <w:link w:val="64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9">
    <w:name w:val="Heading 2 Char"/>
    <w:basedOn w:val="825"/>
    <w:link w:val="648"/>
    <w:uiPriority w:val="9"/>
    <w:rPr>
      <w:rFonts w:ascii="Arial" w:hAnsi="Arial" w:cs="Arial" w:eastAsia="Arial"/>
      <w:sz w:val="34"/>
    </w:rPr>
  </w:style>
  <w:style w:type="paragraph" w:styleId="650">
    <w:name w:val="Heading 3"/>
    <w:basedOn w:val="824"/>
    <w:next w:val="824"/>
    <w:link w:val="6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1">
    <w:name w:val="Heading 3 Char"/>
    <w:basedOn w:val="825"/>
    <w:link w:val="650"/>
    <w:uiPriority w:val="9"/>
    <w:rPr>
      <w:rFonts w:ascii="Arial" w:hAnsi="Arial" w:cs="Arial" w:eastAsia="Arial"/>
      <w:sz w:val="30"/>
      <w:szCs w:val="30"/>
    </w:rPr>
  </w:style>
  <w:style w:type="paragraph" w:styleId="652">
    <w:name w:val="Heading 4"/>
    <w:basedOn w:val="824"/>
    <w:next w:val="824"/>
    <w:link w:val="65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3">
    <w:name w:val="Heading 4 Char"/>
    <w:basedOn w:val="825"/>
    <w:link w:val="652"/>
    <w:uiPriority w:val="9"/>
    <w:rPr>
      <w:rFonts w:ascii="Arial" w:hAnsi="Arial" w:cs="Arial" w:eastAsia="Arial"/>
      <w:b/>
      <w:bCs/>
      <w:sz w:val="26"/>
      <w:szCs w:val="26"/>
    </w:rPr>
  </w:style>
  <w:style w:type="paragraph" w:styleId="654">
    <w:name w:val="Heading 5"/>
    <w:basedOn w:val="824"/>
    <w:next w:val="824"/>
    <w:link w:val="6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5">
    <w:name w:val="Heading 5 Char"/>
    <w:basedOn w:val="825"/>
    <w:link w:val="654"/>
    <w:uiPriority w:val="9"/>
    <w:rPr>
      <w:rFonts w:ascii="Arial" w:hAnsi="Arial" w:cs="Arial" w:eastAsia="Arial"/>
      <w:b/>
      <w:bCs/>
      <w:sz w:val="24"/>
      <w:szCs w:val="24"/>
    </w:rPr>
  </w:style>
  <w:style w:type="paragraph" w:styleId="656">
    <w:name w:val="Heading 6"/>
    <w:basedOn w:val="824"/>
    <w:next w:val="824"/>
    <w:link w:val="65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7">
    <w:name w:val="Heading 6 Char"/>
    <w:basedOn w:val="825"/>
    <w:link w:val="656"/>
    <w:uiPriority w:val="9"/>
    <w:rPr>
      <w:rFonts w:ascii="Arial" w:hAnsi="Arial" w:cs="Arial" w:eastAsia="Arial"/>
      <w:b/>
      <w:bCs/>
      <w:sz w:val="22"/>
      <w:szCs w:val="22"/>
    </w:rPr>
  </w:style>
  <w:style w:type="paragraph" w:styleId="658">
    <w:name w:val="Heading 7"/>
    <w:basedOn w:val="824"/>
    <w:next w:val="824"/>
    <w:link w:val="65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9">
    <w:name w:val="Heading 7 Char"/>
    <w:basedOn w:val="825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0">
    <w:name w:val="Heading 8"/>
    <w:basedOn w:val="824"/>
    <w:next w:val="824"/>
    <w:link w:val="66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1">
    <w:name w:val="Heading 8 Char"/>
    <w:basedOn w:val="825"/>
    <w:link w:val="660"/>
    <w:uiPriority w:val="9"/>
    <w:rPr>
      <w:rFonts w:ascii="Arial" w:hAnsi="Arial" w:cs="Arial" w:eastAsia="Arial"/>
      <w:i/>
      <w:iCs/>
      <w:sz w:val="22"/>
      <w:szCs w:val="22"/>
    </w:rPr>
  </w:style>
  <w:style w:type="paragraph" w:styleId="662">
    <w:name w:val="Heading 9"/>
    <w:basedOn w:val="824"/>
    <w:next w:val="824"/>
    <w:link w:val="66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3">
    <w:name w:val="Heading 9 Char"/>
    <w:basedOn w:val="825"/>
    <w:link w:val="662"/>
    <w:uiPriority w:val="9"/>
    <w:rPr>
      <w:rFonts w:ascii="Arial" w:hAnsi="Arial" w:cs="Arial" w:eastAsia="Arial"/>
      <w:i/>
      <w:iCs/>
      <w:sz w:val="21"/>
      <w:szCs w:val="21"/>
    </w:rPr>
  </w:style>
  <w:style w:type="paragraph" w:styleId="664">
    <w:name w:val="List Paragraph"/>
    <w:basedOn w:val="824"/>
    <w:qFormat/>
    <w:uiPriority w:val="34"/>
    <w:pPr>
      <w:contextualSpacing w:val="true"/>
      <w:ind w:left="720"/>
    </w:pPr>
  </w:style>
  <w:style w:type="paragraph" w:styleId="665">
    <w:name w:val="No Spacing"/>
    <w:qFormat/>
    <w:uiPriority w:val="1"/>
    <w:pPr>
      <w:spacing w:lineRule="auto" w:line="240" w:after="0" w:before="0"/>
    </w:pPr>
  </w:style>
  <w:style w:type="paragraph" w:styleId="666">
    <w:name w:val="Title"/>
    <w:basedOn w:val="824"/>
    <w:next w:val="824"/>
    <w:link w:val="66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7">
    <w:name w:val="Title Char"/>
    <w:basedOn w:val="825"/>
    <w:link w:val="666"/>
    <w:uiPriority w:val="10"/>
    <w:rPr>
      <w:sz w:val="48"/>
      <w:szCs w:val="48"/>
    </w:rPr>
  </w:style>
  <w:style w:type="paragraph" w:styleId="668">
    <w:name w:val="Subtitle"/>
    <w:basedOn w:val="824"/>
    <w:next w:val="824"/>
    <w:link w:val="669"/>
    <w:qFormat/>
    <w:uiPriority w:val="11"/>
    <w:rPr>
      <w:sz w:val="24"/>
      <w:szCs w:val="24"/>
    </w:rPr>
    <w:pPr>
      <w:spacing w:after="200" w:before="200"/>
    </w:pPr>
  </w:style>
  <w:style w:type="character" w:styleId="669">
    <w:name w:val="Subtitle Char"/>
    <w:basedOn w:val="825"/>
    <w:link w:val="668"/>
    <w:uiPriority w:val="11"/>
    <w:rPr>
      <w:sz w:val="24"/>
      <w:szCs w:val="24"/>
    </w:rPr>
  </w:style>
  <w:style w:type="paragraph" w:styleId="670">
    <w:name w:val="Quote"/>
    <w:basedOn w:val="824"/>
    <w:next w:val="824"/>
    <w:link w:val="671"/>
    <w:qFormat/>
    <w:uiPriority w:val="29"/>
    <w:rPr>
      <w:i/>
    </w:rPr>
    <w:pPr>
      <w:ind w:left="720" w:right="720"/>
    </w:p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basedOn w:val="824"/>
    <w:next w:val="824"/>
    <w:link w:val="67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3">
    <w:name w:val="Intense Quote Char"/>
    <w:link w:val="672"/>
    <w:uiPriority w:val="30"/>
    <w:rPr>
      <w:i/>
    </w:rPr>
  </w:style>
  <w:style w:type="paragraph" w:styleId="674">
    <w:name w:val="Header"/>
    <w:basedOn w:val="824"/>
    <w:link w:val="6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5">
    <w:name w:val="Header Char"/>
    <w:basedOn w:val="825"/>
    <w:link w:val="674"/>
    <w:uiPriority w:val="99"/>
  </w:style>
  <w:style w:type="paragraph" w:styleId="676">
    <w:name w:val="Footer"/>
    <w:basedOn w:val="824"/>
    <w:link w:val="67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7">
    <w:name w:val="Footer Char"/>
    <w:basedOn w:val="825"/>
    <w:link w:val="676"/>
    <w:uiPriority w:val="99"/>
  </w:style>
  <w:style w:type="paragraph" w:styleId="678">
    <w:name w:val="Caption"/>
    <w:basedOn w:val="824"/>
    <w:next w:val="82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9">
    <w:name w:val="Caption Char"/>
    <w:basedOn w:val="678"/>
    <w:link w:val="676"/>
    <w:uiPriority w:val="99"/>
  </w:style>
  <w:style w:type="table" w:styleId="680">
    <w:name w:val="Table Grid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8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7">
    <w:name w:val="Grid Table 1 Light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4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>
    <w:name w:val="Grid Table 4 - Accent 1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0">
    <w:name w:val="Grid Table 4 - Accent 2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1">
    <w:name w:val="Grid Table 4 - Accent 3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2">
    <w:name w:val="Grid Table 4 - Accent 4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3">
    <w:name w:val="Grid Table 4 - Accent 5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4">
    <w:name w:val="Grid Table 4 - Accent 6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5">
    <w:name w:val="Grid Table 5 Dark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16">
    <w:name w:val="Grid Table 5 Dark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19">
    <w:name w:val="Grid Table 5 Dark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20">
    <w:name w:val="Grid Table 5 Dark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21">
    <w:name w:val="Grid Table 5 Dark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22">
    <w:name w:val="Grid Table 6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4">
    <w:name w:val="List Table 2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5">
    <w:name w:val="List Table 2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6">
    <w:name w:val="List Table 2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7">
    <w:name w:val="List Table 2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8">
    <w:name w:val="List Table 2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9">
    <w:name w:val="List Table 2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0">
    <w:name w:val="List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2">
    <w:name w:val="List Table 6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3">
    <w:name w:val="List Table 6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4">
    <w:name w:val="List Table 6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5">
    <w:name w:val="List Table 6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6">
    <w:name w:val="List Table 6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7">
    <w:name w:val="List Table 6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8">
    <w:name w:val="List Table 7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80">
    <w:name w:val="List Table 7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1">
    <w:name w:val="List Table 7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2">
    <w:name w:val="List Table 7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3">
    <w:name w:val="List Table 7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84">
    <w:name w:val="List Table 7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5">
    <w:name w:val="Lined - Accent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6">
    <w:name w:val="Lined - Accent 1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7">
    <w:name w:val="Lined - Accent 2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8">
    <w:name w:val="Lined - Accent 3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9">
    <w:name w:val="Lined - Accent 4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90">
    <w:name w:val="Lined - Accent 5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1">
    <w:name w:val="Lined - Accent 6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2">
    <w:name w:val="Bordered &amp; Lined - Accent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93">
    <w:name w:val="Bordered &amp; Lined - Accent 1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94">
    <w:name w:val="Bordered &amp; Lined - Accent 2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95">
    <w:name w:val="Bordered &amp; Lined - Accent 3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96">
    <w:name w:val="Bordered &amp; Lined - Accent 4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97">
    <w:name w:val="Bordered &amp; Lined - Accent 5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8">
    <w:name w:val="Bordered &amp; Lined - Accent 6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9">
    <w:name w:val="Bordered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0">
    <w:name w:val="Bordered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1">
    <w:name w:val="Bordered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2">
    <w:name w:val="Bordered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3">
    <w:name w:val="Bordered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4">
    <w:name w:val="Bordered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5">
    <w:name w:val="Bordered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824"/>
    <w:link w:val="808"/>
    <w:uiPriority w:val="99"/>
    <w:semiHidden/>
    <w:unhideWhenUsed/>
    <w:rPr>
      <w:sz w:val="18"/>
    </w:rPr>
    <w:pPr>
      <w:spacing w:lineRule="auto" w:line="240" w:after="40"/>
    </w:p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basedOn w:val="825"/>
    <w:uiPriority w:val="99"/>
    <w:unhideWhenUsed/>
    <w:rPr>
      <w:vertAlign w:val="superscript"/>
    </w:rPr>
  </w:style>
  <w:style w:type="paragraph" w:styleId="810">
    <w:name w:val="endnote text"/>
    <w:basedOn w:val="824"/>
    <w:link w:val="811"/>
    <w:uiPriority w:val="99"/>
    <w:semiHidden/>
    <w:unhideWhenUsed/>
    <w:rPr>
      <w:sz w:val="20"/>
    </w:rPr>
    <w:pPr>
      <w:spacing w:lineRule="auto" w:line="240" w:after="0"/>
    </w:p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basedOn w:val="825"/>
    <w:uiPriority w:val="99"/>
    <w:semiHidden/>
    <w:unhideWhenUsed/>
    <w:rPr>
      <w:vertAlign w:val="superscript"/>
    </w:rPr>
  </w:style>
  <w:style w:type="paragraph" w:styleId="813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4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5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6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7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8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9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0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1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24" w:default="1">
    <w:name w:val="Normal"/>
    <w:qFormat/>
  </w:style>
  <w:style w:type="character" w:styleId="825" w:default="1">
    <w:name w:val="Default Paragraph Font"/>
    <w:uiPriority w:val="1"/>
    <w:semiHidden/>
    <w:unhideWhenUsed/>
  </w:style>
  <w:style w:type="table" w:styleId="8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Шпаков</dc:creator>
  <cp:keywords/>
  <dc:description/>
  <cp:revision>11</cp:revision>
  <dcterms:created xsi:type="dcterms:W3CDTF">2021-12-05T18:55:00Z</dcterms:created>
  <dcterms:modified xsi:type="dcterms:W3CDTF">2022-12-02T04:32:25Z</dcterms:modified>
</cp:coreProperties>
</file>